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1783" w14:textId="719AF7B6" w:rsidR="00C3385D" w:rsidRPr="00703674" w:rsidRDefault="00C40295" w:rsidP="00C3385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3385D">
        <w:rPr>
          <w:rFonts w:ascii="Arial" w:hAnsi="Arial" w:cs="Arial"/>
          <w:b/>
          <w:bCs/>
          <w:sz w:val="28"/>
        </w:rPr>
        <w:t>3GPP TSG RAN WG1 #11</w:t>
      </w:r>
      <w:r w:rsidR="0022670D">
        <w:rPr>
          <w:rFonts w:ascii="Arial" w:hAnsi="Arial" w:cs="Arial"/>
          <w:b/>
          <w:bCs/>
          <w:sz w:val="28"/>
        </w:rPr>
        <w:t>9</w:t>
      </w:r>
      <w:r w:rsidR="00C3385D">
        <w:rPr>
          <w:rFonts w:ascii="Arial" w:hAnsi="Arial" w:cs="Arial"/>
          <w:b/>
          <w:bCs/>
          <w:sz w:val="28"/>
        </w:rPr>
        <w:tab/>
      </w:r>
      <w:r w:rsidR="00C3385D">
        <w:rPr>
          <w:rFonts w:ascii="Arial" w:hAnsi="Arial" w:cs="Arial"/>
          <w:b/>
          <w:bCs/>
          <w:sz w:val="28"/>
        </w:rPr>
        <w:tab/>
        <w:t>R1-240</w:t>
      </w:r>
      <w:r w:rsidR="00B04D54">
        <w:rPr>
          <w:rFonts w:ascii="Arial" w:hAnsi="Arial" w:cs="Arial"/>
          <w:b/>
          <w:bCs/>
          <w:sz w:val="28"/>
          <w:lang w:eastAsia="zh-CN"/>
        </w:rPr>
        <w:t>9625</w:t>
      </w:r>
    </w:p>
    <w:p w14:paraId="59A204F5" w14:textId="1DE4FE7F" w:rsidR="00C3385D" w:rsidRDefault="00B04D54" w:rsidP="00C3385D">
      <w:pPr>
        <w:tabs>
          <w:tab w:val="center" w:pos="4536"/>
          <w:tab w:val="right" w:pos="7938"/>
          <w:tab w:val="right" w:pos="9639"/>
        </w:tabs>
        <w:ind w:right="2"/>
        <w:rPr>
          <w:rFonts w:ascii="Arial" w:eastAsia="MS Mincho" w:hAnsi="Arial" w:cs="Arial"/>
          <w:b/>
          <w:bCs/>
          <w:sz w:val="28"/>
          <w:lang w:eastAsia="ja-JP"/>
        </w:rPr>
      </w:pPr>
      <w:r w:rsidRPr="00B04D54">
        <w:rPr>
          <w:rFonts w:ascii="Arial" w:eastAsia="宋体" w:hAnsi="Arial" w:cs="Arial"/>
          <w:b/>
          <w:sz w:val="28"/>
          <w:szCs w:val="28"/>
          <w:lang w:eastAsia="zh-CN"/>
        </w:rPr>
        <w:t>Orlando</w:t>
      </w:r>
      <w:r w:rsidR="00C3385D" w:rsidRPr="0010052A">
        <w:rPr>
          <w:rFonts w:ascii="Arial" w:eastAsia="宋体" w:hAnsi="Arial" w:cs="Arial"/>
          <w:b/>
          <w:sz w:val="28"/>
          <w:szCs w:val="28"/>
          <w:lang w:eastAsia="zh-CN"/>
        </w:rPr>
        <w:t xml:space="preserve">, </w:t>
      </w:r>
      <w:r>
        <w:rPr>
          <w:rFonts w:ascii="Arial" w:eastAsia="宋体" w:hAnsi="Arial" w:cs="Arial"/>
          <w:b/>
          <w:sz w:val="28"/>
          <w:szCs w:val="28"/>
          <w:lang w:eastAsia="zh-CN"/>
        </w:rPr>
        <w:t>US</w:t>
      </w:r>
      <w:r w:rsidR="00C3385D" w:rsidRPr="0010052A">
        <w:rPr>
          <w:rFonts w:ascii="Arial" w:eastAsia="宋体" w:hAnsi="Arial" w:cs="Arial"/>
          <w:b/>
          <w:sz w:val="28"/>
          <w:szCs w:val="28"/>
          <w:lang w:eastAsia="zh-CN"/>
        </w:rPr>
        <w:t xml:space="preserve">, </w:t>
      </w:r>
      <w:r>
        <w:rPr>
          <w:rFonts w:ascii="Arial" w:eastAsia="宋体" w:hAnsi="Arial" w:cs="Arial"/>
          <w:b/>
          <w:sz w:val="28"/>
          <w:szCs w:val="28"/>
          <w:lang w:eastAsia="zh-CN"/>
        </w:rPr>
        <w:t>N</w:t>
      </w:r>
      <w:r>
        <w:rPr>
          <w:rFonts w:ascii="Arial" w:eastAsia="宋体" w:hAnsi="Arial" w:cs="Arial" w:hint="eastAsia"/>
          <w:b/>
          <w:sz w:val="28"/>
          <w:szCs w:val="28"/>
          <w:lang w:eastAsia="zh-CN"/>
        </w:rPr>
        <w:t>ovember</w:t>
      </w:r>
      <w:r w:rsidR="00C3385D">
        <w:rPr>
          <w:rFonts w:ascii="Arial" w:eastAsia="宋体" w:hAnsi="Arial" w:cs="Arial"/>
          <w:b/>
          <w:sz w:val="28"/>
          <w:szCs w:val="28"/>
          <w:lang w:eastAsia="zh-CN"/>
        </w:rPr>
        <w:t xml:space="preserve"> </w:t>
      </w:r>
      <w:r w:rsidR="00C3385D" w:rsidRPr="0010052A">
        <w:rPr>
          <w:rFonts w:ascii="Arial" w:eastAsia="宋体" w:hAnsi="Arial" w:cs="Arial"/>
          <w:b/>
          <w:sz w:val="28"/>
          <w:szCs w:val="28"/>
          <w:lang w:eastAsia="zh-CN"/>
        </w:rPr>
        <w:t>1</w:t>
      </w:r>
      <w:r>
        <w:rPr>
          <w:rFonts w:ascii="Arial" w:eastAsia="宋体" w:hAnsi="Arial" w:cs="Arial"/>
          <w:b/>
          <w:sz w:val="28"/>
          <w:szCs w:val="28"/>
          <w:lang w:eastAsia="zh-CN"/>
        </w:rPr>
        <w:t>8</w:t>
      </w:r>
      <w:r w:rsidR="00C3385D" w:rsidRPr="0010052A">
        <w:rPr>
          <w:rFonts w:ascii="Arial" w:eastAsia="宋体" w:hAnsi="Arial" w:cs="Arial"/>
          <w:b/>
          <w:sz w:val="28"/>
          <w:szCs w:val="28"/>
          <w:vertAlign w:val="superscript"/>
          <w:lang w:eastAsia="zh-CN"/>
        </w:rPr>
        <w:t>th</w:t>
      </w:r>
      <w:r w:rsidR="00C3385D" w:rsidRPr="0010052A">
        <w:rPr>
          <w:rFonts w:ascii="Arial" w:eastAsia="宋体" w:hAnsi="Arial" w:cs="Arial"/>
          <w:b/>
          <w:sz w:val="28"/>
          <w:szCs w:val="28"/>
          <w:lang w:eastAsia="zh-CN"/>
        </w:rPr>
        <w:t xml:space="preserve"> – </w:t>
      </w:r>
      <w:r>
        <w:rPr>
          <w:rFonts w:ascii="Arial" w:eastAsia="宋体" w:hAnsi="Arial" w:cs="Arial"/>
          <w:b/>
          <w:sz w:val="28"/>
          <w:szCs w:val="28"/>
          <w:lang w:eastAsia="zh-CN"/>
        </w:rPr>
        <w:t>22</w:t>
      </w:r>
      <w:r w:rsidR="00C3385D">
        <w:rPr>
          <w:rFonts w:ascii="Arial" w:eastAsia="宋体" w:hAnsi="Arial" w:cs="Arial" w:hint="eastAsia"/>
          <w:b/>
          <w:sz w:val="28"/>
          <w:szCs w:val="28"/>
          <w:vertAlign w:val="superscript"/>
          <w:lang w:eastAsia="zh-CN"/>
        </w:rPr>
        <w:t>th</w:t>
      </w:r>
      <w:r w:rsidR="00C3385D">
        <w:rPr>
          <w:rFonts w:ascii="Arial" w:eastAsia="MS Mincho" w:hAnsi="Arial" w:cs="Arial"/>
          <w:b/>
          <w:bCs/>
          <w:sz w:val="28"/>
          <w:lang w:eastAsia="ja-JP"/>
        </w:rPr>
        <w:t>, 2024</w:t>
      </w:r>
    </w:p>
    <w:p w14:paraId="54A3A379" w14:textId="14E38B13" w:rsidR="00EA7B6F" w:rsidRPr="00DC313B" w:rsidRDefault="00EA7B6F" w:rsidP="00C3385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6A994C20" w:rsidR="00EA7B6F" w:rsidRPr="00447E0C" w:rsidRDefault="00EA7B6F" w:rsidP="00EA7B6F">
      <w:pPr>
        <w:spacing w:after="60"/>
        <w:ind w:left="1555" w:hanging="1555"/>
        <w:jc w:val="left"/>
        <w:rPr>
          <w:b/>
          <w:lang w:eastAsia="zh-CN"/>
        </w:rPr>
      </w:pPr>
      <w:r>
        <w:rPr>
          <w:b/>
        </w:rPr>
        <w:t>Source:</w:t>
      </w:r>
      <w:r>
        <w:rPr>
          <w:b/>
        </w:rPr>
        <w:tab/>
      </w:r>
      <w:r w:rsidR="00B04D54">
        <w:rPr>
          <w:rFonts w:hint="eastAsia"/>
          <w:b/>
          <w:lang w:eastAsia="zh-CN"/>
        </w:rPr>
        <w:t>Spreadtrum,</w:t>
      </w:r>
      <w:r w:rsidR="00B04D54">
        <w:rPr>
          <w:b/>
          <w:lang w:eastAsia="zh-CN"/>
        </w:rPr>
        <w:t xml:space="preserve"> UNISOC</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rsidRPr="00893B6D" w14:paraId="7532C284" w14:textId="77777777" w:rsidTr="00C95810">
        <w:tc>
          <w:tcPr>
            <w:tcW w:w="9307" w:type="dxa"/>
          </w:tcPr>
          <w:p w14:paraId="4730D73B" w14:textId="161772F7" w:rsidR="0054355A" w:rsidRPr="00893B6D" w:rsidRDefault="0054355A" w:rsidP="00C87DAD">
            <w:pPr>
              <w:spacing w:after="0"/>
              <w:rPr>
                <w:bCs/>
                <w:sz w:val="20"/>
              </w:rPr>
            </w:pPr>
            <w:r w:rsidRPr="00893B6D">
              <w:rPr>
                <w:bCs/>
                <w:sz w:val="20"/>
              </w:rPr>
              <w:t>Provide specification support for the following aspects:</w:t>
            </w:r>
          </w:p>
          <w:p w14:paraId="37BDC3E2" w14:textId="77777777" w:rsidR="0054355A" w:rsidRPr="00893B6D" w:rsidRDefault="0054355A" w:rsidP="005F3542">
            <w:pPr>
              <w:numPr>
                <w:ilvl w:val="0"/>
                <w:numId w:val="11"/>
              </w:numPr>
              <w:overflowPunct w:val="0"/>
              <w:snapToGrid/>
              <w:spacing w:after="0"/>
              <w:jc w:val="left"/>
              <w:textAlignment w:val="baseline"/>
              <w:rPr>
                <w:bCs/>
                <w:sz w:val="20"/>
              </w:rPr>
            </w:pPr>
            <w:r w:rsidRPr="00893B6D">
              <w:rPr>
                <w:bCs/>
                <w:sz w:val="20"/>
              </w:rPr>
              <w:t>Beam management - DL Tx beam prediction for both UE-sided model and NW-sided model, encompassing [RAN1/RAN2]:</w:t>
            </w:r>
          </w:p>
          <w:p w14:paraId="06107997"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Spatial-domain DL Tx beam prediction for Set A of beams based on measurement results of Set B of beams (“BM-Case1”)</w:t>
            </w:r>
          </w:p>
          <w:p w14:paraId="41154A1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Temporal DL Tx beam prediction for Set A of beams based on the historic measurement results of Set B of beams (“BM-Case2”)</w:t>
            </w:r>
          </w:p>
          <w:p w14:paraId="68C7D241"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Specify necessary signalling/mechanism(s) to facilitate LCM operations specific to the Beam Management use cases, if any</w:t>
            </w:r>
          </w:p>
          <w:p w14:paraId="54DA048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 xml:space="preserve">Enabling method(s) to ensure consistency between training and inference regarding NW-side additional conditions (if identified) for inference at UE </w:t>
            </w:r>
          </w:p>
          <w:p w14:paraId="0A4431AF" w14:textId="158DA229" w:rsidR="0054355A" w:rsidRPr="00893B6D" w:rsidRDefault="0054355A" w:rsidP="00C87DAD">
            <w:pPr>
              <w:spacing w:after="0"/>
              <w:ind w:left="360" w:firstLine="720"/>
              <w:rPr>
                <w:bCs/>
                <w:sz w:val="20"/>
              </w:rPr>
            </w:pPr>
            <w:r w:rsidRPr="00893B6D">
              <w:rPr>
                <w:bCs/>
                <w:sz w:val="20"/>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5DE6F9C8" w:rsidR="00623948" w:rsidRDefault="007C2BDF" w:rsidP="0049434B">
      <w:pPr>
        <w:pStyle w:val="1"/>
        <w:rPr>
          <w:lang w:eastAsia="zh-CN"/>
        </w:rPr>
      </w:pPr>
      <w:r>
        <w:rPr>
          <w:rFonts w:hint="eastAsia"/>
          <w:lang w:eastAsia="zh-CN"/>
        </w:rPr>
        <w:t>Discussion</w:t>
      </w:r>
    </w:p>
    <w:p w14:paraId="01094B9F" w14:textId="70D412B4" w:rsidR="000616E8" w:rsidRDefault="000616E8" w:rsidP="000616E8">
      <w:pPr>
        <w:pStyle w:val="20"/>
        <w:spacing w:after="60" w:line="300" w:lineRule="auto"/>
        <w:rPr>
          <w:lang w:eastAsia="zh-CN"/>
        </w:rPr>
      </w:pPr>
      <w:r w:rsidRPr="000616E8">
        <w:rPr>
          <w:lang w:eastAsia="zh-CN"/>
        </w:rPr>
        <w:t>Discussion on LS on applicable functionality reporting UE-sided model</w:t>
      </w:r>
    </w:p>
    <w:p w14:paraId="347DF491" w14:textId="125985CE" w:rsidR="000616E8" w:rsidRPr="00C60879" w:rsidRDefault="000616E8" w:rsidP="00C60879">
      <w:pPr>
        <w:rPr>
          <w:rFonts w:hint="eastAsia"/>
          <w:lang w:val="en-GB" w:eastAsia="zh-CN"/>
        </w:rPr>
      </w:pPr>
      <w:r w:rsidRPr="00893B6D">
        <w:rPr>
          <w:lang w:val="en-GB" w:eastAsia="zh-CN"/>
        </w:rPr>
        <w:t>I</w:t>
      </w:r>
      <w:r w:rsidRPr="00893B6D">
        <w:rPr>
          <w:lang w:eastAsia="zh-CN"/>
        </w:rPr>
        <w:t>n RAN1#118</w:t>
      </w:r>
      <w:r>
        <w:rPr>
          <w:rFonts w:hint="eastAsia"/>
          <w:lang w:eastAsia="zh-CN"/>
        </w:rPr>
        <w:t>bis</w:t>
      </w:r>
      <w:r w:rsidRPr="00893B6D">
        <w:rPr>
          <w:rFonts w:hint="eastAsia"/>
          <w:lang w:eastAsia="zh-CN"/>
        </w:rPr>
        <w:t xml:space="preserve"> </w:t>
      </w:r>
      <w:r w:rsidRPr="00893B6D">
        <w:rPr>
          <w:lang w:eastAsia="zh-CN"/>
        </w:rPr>
        <w:t>meeting [2],</w:t>
      </w:r>
      <w:r w:rsidRPr="000616E8">
        <w:rPr>
          <w:rFonts w:eastAsia="宋体"/>
          <w:lang w:val="en-GB" w:eastAsia="zh-CN"/>
        </w:rPr>
        <w:t xml:space="preserve"> </w:t>
      </w:r>
      <w:r>
        <w:rPr>
          <w:rFonts w:eastAsia="宋体"/>
          <w:lang w:val="en-GB" w:eastAsia="zh-CN"/>
        </w:rPr>
        <w:t>according to RAN2 LS</w:t>
      </w:r>
      <w:r>
        <w:rPr>
          <w:rFonts w:eastAsia="宋体" w:hint="eastAsia"/>
          <w:lang w:val="en-GB" w:eastAsia="zh-CN"/>
        </w:rPr>
        <w:t>,</w:t>
      </w:r>
      <w:r>
        <w:rPr>
          <w:rFonts w:eastAsia="宋体"/>
          <w:lang w:val="en-GB" w:eastAsia="zh-CN"/>
        </w:rPr>
        <w:t xml:space="preserve"> </w:t>
      </w:r>
      <w:r w:rsidR="00C60879">
        <w:rPr>
          <w:rFonts w:eastAsia="宋体"/>
          <w:lang w:val="en-GB" w:eastAsia="zh-CN"/>
        </w:rPr>
        <w:t>Q1 and Q2</w:t>
      </w:r>
      <w:r w:rsidR="00C60879" w:rsidRPr="00C60879">
        <w:rPr>
          <w:rFonts w:eastAsia="宋体"/>
          <w:lang w:val="en-GB" w:eastAsia="zh-CN"/>
        </w:rPr>
        <w:t xml:space="preserve"> have been discussed and initial conclusions have been reached</w:t>
      </w:r>
      <w:r w:rsidR="00C60879">
        <w:rPr>
          <w:rFonts w:eastAsia="宋体"/>
          <w:lang w:val="en-GB" w:eastAsia="zh-CN"/>
        </w:rPr>
        <w:t>.</w:t>
      </w:r>
    </w:p>
    <w:tbl>
      <w:tblPr>
        <w:tblStyle w:val="ae"/>
        <w:tblW w:w="0" w:type="auto"/>
        <w:tblLook w:val="04A0" w:firstRow="1" w:lastRow="0" w:firstColumn="1" w:lastColumn="0" w:noHBand="0" w:noVBand="1"/>
      </w:tblPr>
      <w:tblGrid>
        <w:gridCol w:w="9307"/>
      </w:tblGrid>
      <w:tr w:rsidR="000616E8" w14:paraId="696C7A66" w14:textId="77777777" w:rsidTr="00100F48">
        <w:tc>
          <w:tcPr>
            <w:tcW w:w="9307" w:type="dxa"/>
          </w:tcPr>
          <w:p w14:paraId="4EF22644" w14:textId="77777777" w:rsidR="00C60879" w:rsidRPr="0005783B" w:rsidRDefault="00C60879" w:rsidP="00C60879">
            <w:pPr>
              <w:widowControl/>
              <w:spacing w:before="100" w:beforeAutospacing="1" w:after="160"/>
              <w:jc w:val="left"/>
              <w:rPr>
                <w:rFonts w:eastAsia="宋体"/>
                <w:color w:val="493118"/>
                <w:sz w:val="20"/>
                <w:szCs w:val="20"/>
                <w:highlight w:val="green"/>
              </w:rPr>
            </w:pPr>
            <w:bookmarkStart w:id="2" w:name="_Hlk179971312"/>
            <w:r w:rsidRPr="0005783B">
              <w:rPr>
                <w:rFonts w:eastAsia="宋体" w:hint="eastAsia"/>
                <w:color w:val="493118"/>
                <w:sz w:val="20"/>
                <w:szCs w:val="20"/>
                <w:highlight w:val="green"/>
              </w:rPr>
              <w:t>Agreement</w:t>
            </w:r>
          </w:p>
          <w:p w14:paraId="3AB2E235" w14:textId="77777777" w:rsidR="00C60879" w:rsidRPr="0005783B" w:rsidRDefault="00C60879" w:rsidP="00C60879">
            <w:pPr>
              <w:widowControl/>
              <w:spacing w:before="100" w:beforeAutospacing="1" w:after="160"/>
              <w:jc w:val="left"/>
              <w:rPr>
                <w:rFonts w:eastAsia="宋体"/>
                <w:color w:val="493118"/>
                <w:sz w:val="20"/>
                <w:szCs w:val="20"/>
              </w:rPr>
            </w:pPr>
            <w:r w:rsidRPr="0005783B">
              <w:rPr>
                <w:rFonts w:eastAsia="宋体"/>
                <w:color w:val="493118"/>
                <w:sz w:val="20"/>
                <w:szCs w:val="20"/>
              </w:rPr>
              <w:t>Answer to Q1 in R1-2407604 as below</w:t>
            </w:r>
            <w:r w:rsidRPr="0005783B">
              <w:rPr>
                <w:rFonts w:eastAsia="宋体" w:hint="eastAsia"/>
                <w:color w:val="493118"/>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60879" w:rsidRPr="0005783B" w14:paraId="4E4F8CE8" w14:textId="77777777" w:rsidTr="00100F48">
              <w:tc>
                <w:tcPr>
                  <w:tcW w:w="10456" w:type="dxa"/>
                  <w:shd w:val="clear" w:color="auto" w:fill="auto"/>
                </w:tcPr>
                <w:p w14:paraId="7B9CED7B" w14:textId="77777777" w:rsidR="00C60879" w:rsidRPr="0005783B" w:rsidRDefault="00C60879" w:rsidP="00C60879">
                  <w:pPr>
                    <w:tabs>
                      <w:tab w:val="left" w:pos="360"/>
                      <w:tab w:val="left" w:pos="1080"/>
                    </w:tabs>
                    <w:jc w:val="left"/>
                    <w:rPr>
                      <w:rFonts w:ascii="Times" w:eastAsia="等线" w:hAnsi="Times"/>
                      <w:sz w:val="20"/>
                      <w:szCs w:val="24"/>
                      <w:lang w:val="en-GB"/>
                    </w:rPr>
                  </w:pPr>
                  <w:r w:rsidRPr="0005783B">
                    <w:rPr>
                      <w:rFonts w:ascii="Times" w:eastAsia="Batang" w:hAnsi="Times"/>
                      <w:sz w:val="2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2"/>
          </w:tbl>
          <w:p w14:paraId="37694B85" w14:textId="77777777" w:rsidR="00C60879" w:rsidRDefault="00C60879" w:rsidP="00C60879">
            <w:pPr>
              <w:widowControl/>
              <w:jc w:val="left"/>
              <w:rPr>
                <w:rFonts w:ascii="Times" w:eastAsia="Batang" w:hAnsi="Times"/>
                <w:sz w:val="20"/>
                <w:szCs w:val="24"/>
                <w:highlight w:val="green"/>
                <w:lang w:val="en-GB" w:eastAsia="x-none"/>
              </w:rPr>
            </w:pPr>
          </w:p>
          <w:p w14:paraId="050D074C" w14:textId="5CDD789F" w:rsidR="00C60879" w:rsidRDefault="00C60879" w:rsidP="00C60879">
            <w:pPr>
              <w:widowControl/>
              <w:jc w:val="left"/>
              <w:rPr>
                <w:rFonts w:ascii="Times" w:eastAsia="Batang" w:hAnsi="Times"/>
                <w:sz w:val="20"/>
                <w:szCs w:val="24"/>
                <w:highlight w:val="green"/>
                <w:lang w:val="en-GB" w:eastAsia="x-none"/>
              </w:rPr>
            </w:pPr>
            <w:r w:rsidRPr="0005783B">
              <w:rPr>
                <w:rFonts w:ascii="Times" w:eastAsia="Batang" w:hAnsi="Times" w:hint="eastAsia"/>
                <w:sz w:val="20"/>
                <w:szCs w:val="24"/>
                <w:highlight w:val="green"/>
                <w:lang w:val="en-GB" w:eastAsia="x-none"/>
              </w:rPr>
              <w:t>Agreement</w:t>
            </w:r>
          </w:p>
          <w:tbl>
            <w:tblPr>
              <w:tblStyle w:val="ae"/>
              <w:tblW w:w="0" w:type="auto"/>
              <w:tblLook w:val="04A0" w:firstRow="1" w:lastRow="0" w:firstColumn="1" w:lastColumn="0" w:noHBand="0" w:noVBand="1"/>
            </w:tblPr>
            <w:tblGrid>
              <w:gridCol w:w="8296"/>
            </w:tblGrid>
            <w:tr w:rsidR="00C60879" w14:paraId="5626E613" w14:textId="77777777" w:rsidTr="00100F48">
              <w:tc>
                <w:tcPr>
                  <w:tcW w:w="8296" w:type="dxa"/>
                </w:tcPr>
                <w:p w14:paraId="5FDDAC46" w14:textId="77777777" w:rsidR="00C60879" w:rsidRPr="0005783B" w:rsidRDefault="00C60879" w:rsidP="00C60879">
                  <w:pPr>
                    <w:widowControl/>
                    <w:jc w:val="left"/>
                    <w:rPr>
                      <w:rFonts w:ascii="Times" w:eastAsia="Batang" w:hAnsi="Times"/>
                      <w:sz w:val="20"/>
                      <w:szCs w:val="24"/>
                      <w:highlight w:val="green"/>
                      <w:lang w:eastAsia="x-none"/>
                    </w:rPr>
                  </w:pPr>
                  <w:r w:rsidRPr="0005783B">
                    <w:rPr>
                      <w:rFonts w:ascii="Times" w:eastAsia="Batang" w:hAnsi="Times"/>
                      <w:sz w:val="20"/>
                      <w:szCs w:val="24"/>
                      <w:lang w:eastAsia="x-none"/>
                    </w:rPr>
                    <w:t xml:space="preserve">Q2: What is the content of NW-side additional condition, i.e. is it correct the RAN2 assumption of a NW-side additional condition assumed as associated ID?  </w:t>
                  </w:r>
                </w:p>
              </w:tc>
            </w:tr>
          </w:tbl>
          <w:p w14:paraId="2D554F47" w14:textId="77777777" w:rsidR="00C60879" w:rsidRDefault="00C60879" w:rsidP="00C60879">
            <w:pPr>
              <w:widowControl/>
              <w:jc w:val="left"/>
              <w:rPr>
                <w:rFonts w:ascii="Times" w:eastAsia="Batang" w:hAnsi="Times"/>
                <w:sz w:val="20"/>
                <w:szCs w:val="24"/>
                <w:lang w:val="en-GB" w:eastAsia="x-none"/>
              </w:rPr>
            </w:pPr>
          </w:p>
          <w:p w14:paraId="3CCF319B" w14:textId="77777777" w:rsidR="00C60879" w:rsidRPr="0005783B" w:rsidRDefault="00C60879" w:rsidP="00C60879">
            <w:pPr>
              <w:widowControl/>
              <w:jc w:val="left"/>
              <w:rPr>
                <w:rFonts w:ascii="Times" w:eastAsia="等线" w:hAnsi="Times"/>
                <w:sz w:val="20"/>
                <w:szCs w:val="24"/>
                <w:lang w:val="en-GB"/>
              </w:rPr>
            </w:pPr>
            <w:r w:rsidRPr="0005783B">
              <w:rPr>
                <w:rFonts w:ascii="Times" w:eastAsia="Batang" w:hAnsi="Times" w:hint="eastAsia"/>
                <w:sz w:val="20"/>
                <w:szCs w:val="24"/>
                <w:lang w:val="en-GB" w:eastAsia="x-none"/>
              </w:rPr>
              <w:t>Answer to Q2 in R1-2407604</w:t>
            </w:r>
            <w:r w:rsidRPr="0005783B">
              <w:rPr>
                <w:rFonts w:ascii="Times" w:eastAsia="等线" w:hAnsi="Times" w:hint="eastAsia"/>
                <w:sz w:val="20"/>
                <w:szCs w:val="24"/>
                <w:lang w:val="en-GB"/>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60879" w:rsidRPr="0005783B" w14:paraId="17DAB6A7" w14:textId="77777777" w:rsidTr="00100F48">
              <w:tc>
                <w:tcPr>
                  <w:tcW w:w="9857" w:type="dxa"/>
                  <w:shd w:val="clear" w:color="auto" w:fill="auto"/>
                </w:tcPr>
                <w:p w14:paraId="73AEE6D7" w14:textId="77777777" w:rsidR="00C60879" w:rsidRPr="0005783B" w:rsidRDefault="00C60879" w:rsidP="00C60879">
                  <w:pPr>
                    <w:jc w:val="left"/>
                    <w:rPr>
                      <w:rFonts w:ascii="Times" w:eastAsia="等线" w:hAnsi="Times"/>
                      <w:sz w:val="20"/>
                      <w:szCs w:val="24"/>
                      <w:lang w:val="en-GB"/>
                    </w:rPr>
                  </w:pPr>
                  <w:r w:rsidRPr="0005783B">
                    <w:rPr>
                      <w:rFonts w:ascii="Times" w:eastAsia="Batang" w:hAnsi="Times"/>
                      <w:sz w:val="20"/>
                      <w:szCs w:val="24"/>
                      <w:lang w:val="en-GB" w:eastAsia="x-none"/>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w:t>
                  </w:r>
                  <w:r w:rsidRPr="0005783B">
                    <w:rPr>
                      <w:rFonts w:ascii="Times" w:eastAsia="Batang" w:hAnsi="Times"/>
                      <w:sz w:val="20"/>
                      <w:szCs w:val="24"/>
                      <w:lang w:val="en-GB" w:eastAsia="x-none"/>
                    </w:rPr>
                    <w:lastRenderedPageBreak/>
                    <w:t>Tx beam or beam set/list associated with the same associated ID, while FFS whether/how to define similar properties of a DL Tx beam or beam set/list.</w:t>
                  </w:r>
                  <w:r w:rsidRPr="0005783B">
                    <w:rPr>
                      <w:rFonts w:eastAsia="Batang"/>
                      <w:sz w:val="20"/>
                      <w:szCs w:val="20"/>
                      <w:lang w:val="en-GB"/>
                    </w:rPr>
                    <w:t xml:space="preserve"> </w:t>
                  </w:r>
                </w:p>
              </w:tc>
            </w:tr>
          </w:tbl>
          <w:p w14:paraId="51E89950" w14:textId="77777777" w:rsidR="00C60879" w:rsidRDefault="00C60879" w:rsidP="00C60879">
            <w:pPr>
              <w:widowControl/>
              <w:jc w:val="left"/>
              <w:rPr>
                <w:rFonts w:ascii="Times" w:eastAsia="等线" w:hAnsi="Times"/>
                <w:sz w:val="20"/>
                <w:szCs w:val="24"/>
                <w:highlight w:val="green"/>
                <w:lang w:val="en-GB"/>
              </w:rPr>
            </w:pPr>
          </w:p>
          <w:p w14:paraId="772E6460" w14:textId="5A92EF06" w:rsidR="00C60879" w:rsidRPr="0005783B" w:rsidRDefault="00C60879" w:rsidP="00C60879">
            <w:pPr>
              <w:widowControl/>
              <w:jc w:val="left"/>
              <w:rPr>
                <w:rFonts w:ascii="Times" w:eastAsia="等线" w:hAnsi="Times"/>
                <w:sz w:val="20"/>
                <w:szCs w:val="24"/>
                <w:highlight w:val="green"/>
                <w:lang w:val="en-GB"/>
              </w:rPr>
            </w:pPr>
            <w:r w:rsidRPr="0005783B">
              <w:rPr>
                <w:rFonts w:ascii="Times" w:eastAsia="等线" w:hAnsi="Times" w:hint="eastAsia"/>
                <w:sz w:val="20"/>
                <w:szCs w:val="24"/>
                <w:highlight w:val="green"/>
                <w:lang w:val="en-GB"/>
              </w:rPr>
              <w:t>Agreement</w:t>
            </w:r>
          </w:p>
          <w:p w14:paraId="49CDBA4D" w14:textId="77777777" w:rsidR="00C60879" w:rsidRPr="0005783B" w:rsidRDefault="00C60879" w:rsidP="00C60879">
            <w:pPr>
              <w:widowControl/>
              <w:jc w:val="left"/>
              <w:rPr>
                <w:rFonts w:ascii="Times" w:eastAsia="等线" w:hAnsi="Times"/>
                <w:sz w:val="20"/>
                <w:szCs w:val="24"/>
                <w:lang w:val="en-GB"/>
              </w:rPr>
            </w:pPr>
            <w:r w:rsidRPr="0005783B">
              <w:rPr>
                <w:rFonts w:ascii="Times" w:eastAsia="等线" w:hAnsi="Times"/>
                <w:sz w:val="20"/>
                <w:szCs w:val="24"/>
                <w:lang w:val="en-GB"/>
              </w:rPr>
              <w:t>Incorporating</w:t>
            </w:r>
            <w:r w:rsidRPr="0005783B">
              <w:rPr>
                <w:rFonts w:ascii="Times" w:eastAsia="等线" w:hAnsi="Times" w:hint="eastAsia"/>
                <w:sz w:val="20"/>
                <w:szCs w:val="24"/>
                <w:lang w:val="en-GB"/>
              </w:rPr>
              <w:t xml:space="preserve"> below text into the general part of the LS</w:t>
            </w:r>
          </w:p>
          <w:p w14:paraId="7470FD74" w14:textId="77777777" w:rsidR="00C60879" w:rsidRPr="0005783B" w:rsidRDefault="00C60879" w:rsidP="00C60879">
            <w:pPr>
              <w:widowControl/>
              <w:jc w:val="left"/>
              <w:rPr>
                <w:rFonts w:ascii="Times" w:eastAsia="Batang" w:hAnsi="Times"/>
                <w:sz w:val="20"/>
                <w:szCs w:val="24"/>
                <w:lang w:val="en-GB"/>
              </w:rPr>
            </w:pPr>
            <w:r w:rsidRPr="0005783B">
              <w:rPr>
                <w:rFonts w:ascii="Times" w:eastAsia="Batang" w:hAnsi="Times"/>
                <w:sz w:val="20"/>
                <w:szCs w:val="24"/>
                <w:lang w:val="en-GB"/>
              </w:rPr>
              <w:t xml:space="preserve">In RAN1’s </w:t>
            </w:r>
            <w:r w:rsidRPr="0005783B">
              <w:rPr>
                <w:rFonts w:ascii="Times" w:eastAsia="等线" w:hAnsi="Times" w:hint="eastAsia"/>
                <w:sz w:val="20"/>
                <w:szCs w:val="24"/>
                <w:lang w:val="en-GB"/>
              </w:rPr>
              <w:t xml:space="preserve">discussion </w:t>
            </w:r>
            <w:r w:rsidRPr="0005783B">
              <w:rPr>
                <w:rFonts w:ascii="Times" w:eastAsia="Batang" w:hAnsi="Times"/>
                <w:sz w:val="20"/>
                <w:szCs w:val="24"/>
                <w:lang w:val="en-GB"/>
              </w:rPr>
              <w:t>of RAN 2 terminologies</w:t>
            </w:r>
            <w:r w:rsidRPr="0005783B">
              <w:rPr>
                <w:rFonts w:ascii="Times" w:eastAsia="等线" w:hAnsi="Times" w:hint="eastAsia"/>
                <w:sz w:val="20"/>
                <w:szCs w:val="24"/>
                <w:lang w:val="en-GB"/>
              </w:rPr>
              <w:t xml:space="preserve"> on beam management</w:t>
            </w:r>
            <w:r w:rsidRPr="0005783B">
              <w:rPr>
                <w:rFonts w:ascii="Times" w:eastAsia="Batang" w:hAnsi="Times"/>
                <w:sz w:val="20"/>
                <w:szCs w:val="24"/>
                <w:lang w:val="en-GB"/>
              </w:rPr>
              <w:t xml:space="preserve">, </w:t>
            </w:r>
          </w:p>
          <w:p w14:paraId="2DB8310B" w14:textId="77777777" w:rsidR="00C60879" w:rsidRPr="0005783B" w:rsidRDefault="00C60879" w:rsidP="00C60879">
            <w:pPr>
              <w:widowControl/>
              <w:numPr>
                <w:ilvl w:val="0"/>
                <w:numId w:val="4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x-none"/>
              </w:rPr>
              <w:t>The</w:t>
            </w:r>
            <w:r w:rsidRPr="0005783B">
              <w:rPr>
                <w:rFonts w:ascii="Times" w:eastAsia="等线" w:hAnsi="Times" w:hint="eastAsia"/>
                <w:sz w:val="20"/>
                <w:szCs w:val="24"/>
                <w:lang w:val="en-GB"/>
              </w:rPr>
              <w:t xml:space="preserve"> concept/terminology</w:t>
            </w:r>
            <w:r w:rsidRPr="0005783B">
              <w:rPr>
                <w:rFonts w:ascii="Times" w:eastAsia="Batang" w:hAnsi="Times"/>
                <w:sz w:val="20"/>
                <w:szCs w:val="24"/>
                <w:lang w:val="en-GB" w:eastAsia="x-none"/>
              </w:rPr>
              <w:t xml:space="preserve"> “functionality“</w:t>
            </w:r>
            <w:r w:rsidRPr="0005783B">
              <w:rPr>
                <w:rFonts w:ascii="Times" w:eastAsia="Batang" w:hAnsi="Times"/>
                <w:sz w:val="20"/>
                <w:szCs w:val="24"/>
                <w:lang w:val="en-GB" w:eastAsia="de-DE"/>
              </w:rPr>
              <w:t xml:space="preserve"> of </w:t>
            </w:r>
            <w:r w:rsidRPr="0005783B">
              <w:rPr>
                <w:rFonts w:ascii="Times" w:eastAsia="Batang" w:hAnsi="Times"/>
                <w:b/>
                <w:bCs/>
                <w:sz w:val="20"/>
                <w:szCs w:val="24"/>
                <w:lang w:val="en-GB" w:eastAsia="de-DE"/>
              </w:rPr>
              <w:t xml:space="preserve">Supported </w:t>
            </w:r>
            <w:r w:rsidRPr="0005783B">
              <w:rPr>
                <w:rFonts w:ascii="Times" w:eastAsia="Batang" w:hAnsi="Times"/>
                <w:b/>
                <w:bCs/>
                <w:sz w:val="20"/>
                <w:szCs w:val="24"/>
                <w:lang w:val="en-GB" w:eastAsia="x-none"/>
              </w:rPr>
              <w:t>functionalities</w:t>
            </w:r>
            <w:r w:rsidRPr="0005783B">
              <w:rPr>
                <w:rFonts w:ascii="Times" w:eastAsia="Batang" w:hAnsi="Times"/>
                <w:sz w:val="20"/>
                <w:szCs w:val="24"/>
                <w:lang w:val="en-GB" w:eastAsia="x-none"/>
              </w:rPr>
              <w:t xml:space="preserve"> </w:t>
            </w:r>
            <w:r w:rsidRPr="0005783B">
              <w:rPr>
                <w:rFonts w:ascii="Times" w:eastAsia="Batang" w:hAnsi="Times"/>
                <w:sz w:val="20"/>
                <w:szCs w:val="24"/>
                <w:lang w:val="en-GB" w:eastAsia="de-DE"/>
              </w:rPr>
              <w:t>may refer to UE-capability information/parameters i.e., Rel-19 AI/ML-specific FGs</w:t>
            </w:r>
          </w:p>
          <w:p w14:paraId="0E3E4E0A" w14:textId="77777777" w:rsidR="00C60879" w:rsidRPr="0005783B" w:rsidRDefault="00C60879" w:rsidP="00C60879">
            <w:pPr>
              <w:widowControl/>
              <w:numPr>
                <w:ilvl w:val="0"/>
                <w:numId w:val="4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The </w:t>
            </w:r>
            <w:r w:rsidRPr="0005783B">
              <w:rPr>
                <w:rFonts w:ascii="Times" w:eastAsia="等线" w:hAnsi="Times" w:hint="eastAsia"/>
                <w:sz w:val="20"/>
                <w:szCs w:val="24"/>
                <w:lang w:val="en-GB"/>
              </w:rPr>
              <w:t>concept/terminology</w:t>
            </w:r>
            <w:r w:rsidRPr="0005783B">
              <w:rPr>
                <w:rFonts w:ascii="Times" w:eastAsia="Batang" w:hAnsi="Times"/>
                <w:sz w:val="20"/>
                <w:szCs w:val="24"/>
                <w:lang w:val="en-GB" w:eastAsia="x-none"/>
              </w:rPr>
              <w:t xml:space="preserve"> “ functionality“</w:t>
            </w:r>
            <w:r w:rsidRPr="0005783B">
              <w:rPr>
                <w:rFonts w:ascii="Times" w:eastAsia="Batang" w:hAnsi="Times"/>
                <w:sz w:val="20"/>
                <w:szCs w:val="24"/>
                <w:lang w:val="en-GB" w:eastAsia="de-DE"/>
              </w:rPr>
              <w:t xml:space="preserve"> of </w:t>
            </w:r>
            <w:r w:rsidRPr="0005783B">
              <w:rPr>
                <w:rFonts w:ascii="Times" w:eastAsia="Batang" w:hAnsi="Times"/>
                <w:b/>
                <w:bCs/>
                <w:sz w:val="20"/>
                <w:szCs w:val="24"/>
                <w:lang w:val="en-GB" w:eastAsia="de-DE"/>
              </w:rPr>
              <w:t xml:space="preserve">Applicable </w:t>
            </w:r>
            <w:r w:rsidRPr="0005783B">
              <w:rPr>
                <w:rFonts w:ascii="Times" w:eastAsia="Batang" w:hAnsi="Times"/>
                <w:b/>
                <w:bCs/>
                <w:sz w:val="20"/>
                <w:szCs w:val="24"/>
                <w:lang w:val="en-GB" w:eastAsia="x-none"/>
              </w:rPr>
              <w:t>functionalities</w:t>
            </w:r>
            <w:r w:rsidRPr="0005783B">
              <w:rPr>
                <w:rFonts w:ascii="Times" w:eastAsia="Batang" w:hAnsi="Times"/>
                <w:sz w:val="20"/>
                <w:szCs w:val="24"/>
                <w:lang w:val="en-GB" w:eastAsia="x-none"/>
              </w:rPr>
              <w:t xml:space="preserve"> </w:t>
            </w:r>
            <w:r w:rsidRPr="0005783B">
              <w:rPr>
                <w:rFonts w:ascii="Times" w:eastAsia="Batang" w:hAnsi="Times"/>
                <w:sz w:val="20"/>
                <w:szCs w:val="24"/>
                <w:lang w:val="en-GB" w:eastAsia="de-DE"/>
              </w:rPr>
              <w:t xml:space="preserve">may refer to </w:t>
            </w:r>
            <w:r w:rsidRPr="0005783B">
              <w:rPr>
                <w:rFonts w:ascii="Times" w:eastAsia="Batang" w:hAnsi="Times"/>
                <w:i/>
                <w:iCs/>
                <w:sz w:val="20"/>
                <w:szCs w:val="24"/>
                <w:lang w:val="en-GB" w:eastAsia="de-DE"/>
              </w:rPr>
              <w:t>CSI-ReportConfig</w:t>
            </w:r>
            <w:r w:rsidRPr="0005783B">
              <w:rPr>
                <w:rFonts w:ascii="Times" w:eastAsia="Batang" w:hAnsi="Times"/>
                <w:sz w:val="20"/>
                <w:szCs w:val="24"/>
                <w:lang w:val="en-GB" w:eastAsia="de-DE"/>
              </w:rPr>
              <w:t xml:space="preserve"> for inference configuration or a set of inference related parameters or information/parameters</w:t>
            </w:r>
            <w:r w:rsidRPr="0005783B">
              <w:rPr>
                <w:rFonts w:ascii="Times" w:eastAsia="等线" w:hAnsi="Times" w:hint="eastAsia"/>
                <w:sz w:val="20"/>
                <w:szCs w:val="24"/>
                <w:lang w:val="en-GB"/>
              </w:rPr>
              <w:t xml:space="preserve"> indicated by UE </w:t>
            </w:r>
          </w:p>
          <w:p w14:paraId="07447D59" w14:textId="77777777" w:rsidR="00C60879" w:rsidRPr="0005783B" w:rsidRDefault="00C60879" w:rsidP="00C60879">
            <w:pPr>
              <w:widowControl/>
              <w:numPr>
                <w:ilvl w:val="0"/>
                <w:numId w:val="42"/>
              </w:numPr>
              <w:tabs>
                <w:tab w:val="left" w:pos="360"/>
                <w:tab w:val="left" w:pos="709"/>
              </w:tabs>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The </w:t>
            </w:r>
            <w:r w:rsidRPr="0005783B">
              <w:rPr>
                <w:rFonts w:ascii="Times" w:eastAsia="Batang" w:hAnsi="Times"/>
                <w:b/>
                <w:bCs/>
                <w:sz w:val="20"/>
                <w:szCs w:val="24"/>
                <w:lang w:val="en-GB" w:eastAsia="de-DE"/>
              </w:rPr>
              <w:t xml:space="preserve">Activated </w:t>
            </w:r>
            <w:r w:rsidRPr="0005783B">
              <w:rPr>
                <w:rFonts w:ascii="Times" w:eastAsia="Batang" w:hAnsi="Times"/>
                <w:b/>
                <w:bCs/>
                <w:sz w:val="20"/>
                <w:szCs w:val="24"/>
                <w:lang w:val="en-GB" w:eastAsia="x-none"/>
              </w:rPr>
              <w:t>functionalities</w:t>
            </w:r>
            <w:r w:rsidRPr="0005783B">
              <w:rPr>
                <w:rFonts w:ascii="Times" w:eastAsia="等线" w:hAnsi="Times" w:hint="eastAsia"/>
                <w:sz w:val="20"/>
                <w:szCs w:val="24"/>
                <w:lang w:val="en-GB"/>
              </w:rPr>
              <w:t xml:space="preserve"> </w:t>
            </w:r>
            <w:r w:rsidRPr="0005783B">
              <w:rPr>
                <w:rFonts w:ascii="Times" w:eastAsia="Batang" w:hAnsi="Times"/>
                <w:sz w:val="20"/>
                <w:szCs w:val="24"/>
                <w:lang w:val="en-GB" w:eastAsia="de-DE"/>
              </w:rPr>
              <w:t xml:space="preserve">may </w:t>
            </w:r>
            <w:r w:rsidRPr="0005783B">
              <w:rPr>
                <w:rFonts w:ascii="Times" w:eastAsia="等线" w:hAnsi="Times" w:hint="eastAsia"/>
                <w:sz w:val="20"/>
                <w:szCs w:val="24"/>
                <w:lang w:val="en-GB"/>
              </w:rPr>
              <w:t>be enabled based on CSI framework.</w:t>
            </w:r>
          </w:p>
          <w:p w14:paraId="4619DE28" w14:textId="41DB7588" w:rsidR="000616E8" w:rsidRPr="00C60879" w:rsidRDefault="00C60879" w:rsidP="00C60879">
            <w:pPr>
              <w:widowControl/>
              <w:jc w:val="left"/>
              <w:rPr>
                <w:rFonts w:ascii="Times" w:eastAsia="等线" w:hAnsi="Times"/>
                <w:sz w:val="20"/>
                <w:szCs w:val="24"/>
                <w:lang w:val="en-GB"/>
              </w:rPr>
            </w:pPr>
            <w:r w:rsidRPr="0005783B">
              <w:rPr>
                <w:rFonts w:ascii="Times" w:eastAsia="等线" w:hAnsi="Times" w:hint="eastAsia"/>
                <w:sz w:val="20"/>
                <w:szCs w:val="24"/>
                <w:lang w:val="en-GB"/>
              </w:rPr>
              <w:t>Therefore, t</w:t>
            </w:r>
            <w:r w:rsidRPr="0005783B">
              <w:rPr>
                <w:rFonts w:ascii="Times" w:eastAsia="Batang" w:hAnsi="Times"/>
                <w:sz w:val="20"/>
                <w:szCs w:val="24"/>
                <w:lang w:val="en-GB" w:eastAsia="de-DE"/>
              </w:rPr>
              <w:t>he meaning and the granularity of “</w:t>
            </w:r>
            <w:r w:rsidRPr="0005783B">
              <w:rPr>
                <w:rFonts w:ascii="Times" w:eastAsia="Batang" w:hAnsi="Times"/>
                <w:i/>
                <w:iCs/>
                <w:sz w:val="20"/>
                <w:szCs w:val="24"/>
                <w:lang w:val="en-GB" w:eastAsia="de-DE"/>
              </w:rPr>
              <w:t>functionality</w:t>
            </w:r>
            <w:r w:rsidRPr="0005783B">
              <w:rPr>
                <w:rFonts w:ascii="Times" w:eastAsia="Batang" w:hAnsi="Times"/>
                <w:sz w:val="20"/>
                <w:szCs w:val="24"/>
                <w:lang w:val="en-GB" w:eastAsia="de-DE"/>
              </w:rPr>
              <w:t xml:space="preserve">“for </w:t>
            </w:r>
            <w:r w:rsidRPr="0005783B">
              <w:rPr>
                <w:rFonts w:ascii="Times" w:eastAsia="Batang" w:hAnsi="Times"/>
                <w:b/>
                <w:bCs/>
                <w:sz w:val="20"/>
                <w:szCs w:val="24"/>
                <w:lang w:val="en-GB" w:eastAsia="de-DE"/>
              </w:rPr>
              <w:t>Applicable functionalities,</w:t>
            </w:r>
            <w:r w:rsidRPr="0005783B">
              <w:rPr>
                <w:rFonts w:ascii="Times" w:eastAsia="Batang" w:hAnsi="Times"/>
                <w:sz w:val="20"/>
                <w:szCs w:val="24"/>
                <w:lang w:val="en-GB" w:eastAsia="de-DE"/>
              </w:rPr>
              <w:t xml:space="preserve"> </w:t>
            </w:r>
            <w:r w:rsidRPr="0005783B">
              <w:rPr>
                <w:rFonts w:ascii="Times" w:eastAsia="Batang" w:hAnsi="Times"/>
                <w:b/>
                <w:bCs/>
                <w:sz w:val="20"/>
                <w:szCs w:val="24"/>
                <w:lang w:val="en-GB" w:eastAsia="de-DE"/>
              </w:rPr>
              <w:t>Activated functionalities</w:t>
            </w:r>
            <w:r w:rsidRPr="0005783B">
              <w:rPr>
                <w:rFonts w:ascii="Times" w:eastAsia="Batang" w:hAnsi="Times"/>
                <w:sz w:val="20"/>
                <w:szCs w:val="24"/>
                <w:lang w:val="en-GB" w:eastAsia="de-DE"/>
              </w:rPr>
              <w:t xml:space="preserve"> and </w:t>
            </w:r>
            <w:r w:rsidRPr="0005783B">
              <w:rPr>
                <w:rFonts w:ascii="Times" w:eastAsia="Batang" w:hAnsi="Times"/>
                <w:b/>
                <w:bCs/>
                <w:sz w:val="20"/>
                <w:szCs w:val="24"/>
                <w:lang w:val="en-GB" w:eastAsia="de-DE"/>
              </w:rPr>
              <w:t>Supported functionalities</w:t>
            </w:r>
            <w:r w:rsidRPr="0005783B">
              <w:rPr>
                <w:rFonts w:ascii="Times" w:eastAsia="Batang" w:hAnsi="Times"/>
                <w:sz w:val="20"/>
                <w:szCs w:val="24"/>
                <w:lang w:val="en-GB" w:eastAsia="de-DE"/>
              </w:rPr>
              <w:t xml:space="preserve"> may or may not be the same</w:t>
            </w:r>
            <w:r w:rsidRPr="0005783B">
              <w:rPr>
                <w:rFonts w:ascii="Times" w:eastAsia="等线" w:hAnsi="Times" w:hint="eastAsia"/>
                <w:sz w:val="20"/>
                <w:szCs w:val="24"/>
                <w:lang w:val="en-GB"/>
              </w:rPr>
              <w:t>, depends on certain option in RAN1, and the discussion is still ongoing</w:t>
            </w:r>
            <w:r w:rsidR="000616E8" w:rsidRPr="0005783B">
              <w:rPr>
                <w:rFonts w:ascii="Times" w:eastAsia="Batang" w:hAnsi="Times"/>
                <w:sz w:val="20"/>
                <w:szCs w:val="24"/>
                <w:lang w:val="en-GB" w:eastAsia="de-DE"/>
              </w:rPr>
              <w:t xml:space="preserve"> </w:t>
            </w:r>
          </w:p>
        </w:tc>
      </w:tr>
    </w:tbl>
    <w:p w14:paraId="6EDEE8F1" w14:textId="1169C00D" w:rsidR="00C60879" w:rsidRPr="004F4C0B" w:rsidRDefault="004F4C0B" w:rsidP="000616E8">
      <w:pPr>
        <w:rPr>
          <w:rFonts w:eastAsia="宋体" w:hint="eastAsia"/>
          <w:lang w:val="en-GB" w:eastAsia="zh-CN"/>
        </w:rPr>
      </w:pPr>
      <w:r w:rsidRPr="004F4C0B">
        <w:rPr>
          <w:rFonts w:eastAsia="宋体"/>
          <w:lang w:val="en-GB" w:eastAsia="zh-CN"/>
        </w:rPr>
        <w:lastRenderedPageBreak/>
        <w:t>However, there are still many issues that have not reached conclusion.</w:t>
      </w:r>
      <w:r>
        <w:rPr>
          <w:rFonts w:eastAsia="宋体"/>
          <w:lang w:val="en-GB" w:eastAsia="zh-CN"/>
        </w:rPr>
        <w:t xml:space="preserve"> In last meeting, </w:t>
      </w:r>
      <w:r>
        <w:rPr>
          <w:rFonts w:eastAsia="宋体"/>
          <w:lang w:val="en-GB" w:eastAsia="zh-CN"/>
        </w:rPr>
        <w:t>RAN1 has discussed w</w:t>
      </w:r>
      <w:r w:rsidRPr="00CD6CD9">
        <w:rPr>
          <w:rFonts w:eastAsia="宋体"/>
          <w:lang w:val="en-GB" w:eastAsia="zh-CN"/>
        </w:rPr>
        <w:t>hat information is needed in Step 3 for UE to decide whether a functionality is applicable before Step 4, what is the content in Step 4 and Step 5.</w:t>
      </w:r>
    </w:p>
    <w:tbl>
      <w:tblPr>
        <w:tblStyle w:val="ae"/>
        <w:tblW w:w="0" w:type="auto"/>
        <w:tblLook w:val="04A0" w:firstRow="1" w:lastRow="0" w:firstColumn="1" w:lastColumn="0" w:noHBand="0" w:noVBand="1"/>
      </w:tblPr>
      <w:tblGrid>
        <w:gridCol w:w="9307"/>
      </w:tblGrid>
      <w:tr w:rsidR="00C60879" w14:paraId="0AF15573" w14:textId="77777777" w:rsidTr="00C60879">
        <w:tc>
          <w:tcPr>
            <w:tcW w:w="9307" w:type="dxa"/>
          </w:tcPr>
          <w:p w14:paraId="1B38CB29" w14:textId="77777777" w:rsidR="00C60879" w:rsidRPr="0005783B" w:rsidRDefault="00C60879" w:rsidP="00C60879">
            <w:pPr>
              <w:widowControl/>
              <w:jc w:val="left"/>
              <w:rPr>
                <w:rFonts w:ascii="Times" w:eastAsia="等线" w:hAnsi="Times"/>
                <w:sz w:val="20"/>
                <w:szCs w:val="24"/>
                <w:highlight w:val="green"/>
                <w:lang w:val="en-GB"/>
              </w:rPr>
            </w:pPr>
            <w:r w:rsidRPr="0005783B">
              <w:rPr>
                <w:rFonts w:ascii="Times" w:eastAsia="等线" w:hAnsi="Times" w:hint="eastAsia"/>
                <w:sz w:val="20"/>
                <w:szCs w:val="24"/>
                <w:highlight w:val="green"/>
                <w:lang w:val="en-GB"/>
              </w:rPr>
              <w:t>Agreement</w:t>
            </w:r>
          </w:p>
          <w:p w14:paraId="6CD694D2" w14:textId="77777777" w:rsidR="00C60879" w:rsidRPr="0005783B" w:rsidRDefault="00C60879" w:rsidP="00C60879">
            <w:pPr>
              <w:widowControl/>
              <w:tabs>
                <w:tab w:val="center" w:pos="4680"/>
                <w:tab w:val="right" w:pos="9360"/>
              </w:tabs>
              <w:jc w:val="left"/>
              <w:rPr>
                <w:rFonts w:ascii="Times" w:eastAsia="Batang" w:hAnsi="Times"/>
                <w:sz w:val="20"/>
                <w:szCs w:val="24"/>
                <w:lang w:val="en-GB" w:eastAsia="de-DE"/>
              </w:rPr>
            </w:pPr>
            <w:r w:rsidRPr="0005783B">
              <w:rPr>
                <w:rFonts w:ascii="Times" w:eastAsia="Batang" w:hAnsi="Times"/>
                <w:sz w:val="20"/>
                <w:szCs w:val="24"/>
                <w:lang w:val="en-GB" w:eastAsia="de-DE"/>
              </w:rPr>
              <w:t>RAN 1 further study the following options for applicability for inference for UE-side model:</w:t>
            </w:r>
          </w:p>
          <w:p w14:paraId="7F182D94" w14:textId="77777777" w:rsidR="00C60879" w:rsidRPr="0005783B" w:rsidRDefault="00C60879" w:rsidP="00C60879">
            <w:pPr>
              <w:widowControl/>
              <w:tabs>
                <w:tab w:val="center" w:pos="4320"/>
                <w:tab w:val="center" w:pos="4680"/>
                <w:tab w:val="right" w:pos="8640"/>
                <w:tab w:val="right" w:pos="9360"/>
              </w:tabs>
              <w:jc w:val="left"/>
              <w:rPr>
                <w:rFonts w:ascii="Times" w:eastAsia="Batang" w:hAnsi="Times"/>
                <w:sz w:val="20"/>
                <w:szCs w:val="24"/>
                <w:lang w:val="en-GB" w:eastAsia="de-DE"/>
              </w:rPr>
            </w:pPr>
            <w:r w:rsidRPr="0005783B">
              <w:rPr>
                <w:rFonts w:ascii="Times" w:eastAsia="Batang" w:hAnsi="Times"/>
                <w:b/>
                <w:bCs/>
                <w:sz w:val="20"/>
                <w:szCs w:val="24"/>
                <w:lang w:val="en-GB" w:eastAsia="de-DE"/>
              </w:rPr>
              <w:t>Option 1:</w:t>
            </w:r>
            <w:r w:rsidRPr="0005783B">
              <w:rPr>
                <w:rFonts w:ascii="Times" w:eastAsia="Batang" w:hAnsi="Times"/>
                <w:sz w:val="20"/>
                <w:szCs w:val="24"/>
                <w:lang w:val="en-GB" w:eastAsia="de-DE"/>
              </w:rPr>
              <w:t xml:space="preserve"> </w:t>
            </w:r>
          </w:p>
          <w:p w14:paraId="5D99792E"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3, following configurations are provided from NW to UE:</w:t>
            </w:r>
          </w:p>
          <w:p w14:paraId="63CAC1A2"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1) UE is allowed to do UAI reporting via </w:t>
            </w:r>
            <w:r w:rsidRPr="0005783B">
              <w:rPr>
                <w:rFonts w:ascii="Times" w:eastAsia="Batang" w:hAnsi="Times"/>
                <w:i/>
                <w:iCs/>
                <w:sz w:val="20"/>
                <w:szCs w:val="24"/>
                <w:lang w:val="en-GB" w:eastAsia="de-DE"/>
              </w:rPr>
              <w:t>OtherConfig,</w:t>
            </w:r>
            <w:r w:rsidRPr="0005783B">
              <w:rPr>
                <w:rFonts w:ascii="Times" w:eastAsia="Batang" w:hAnsi="Times"/>
                <w:sz w:val="20"/>
                <w:szCs w:val="24"/>
                <w:lang w:val="en-GB" w:eastAsia="de-DE"/>
              </w:rPr>
              <w:t xml:space="preserve"> </w:t>
            </w:r>
          </w:p>
          <w:p w14:paraId="74736194"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2)+3) NW configures </w:t>
            </w:r>
            <w:r w:rsidRPr="007E3DE1">
              <w:rPr>
                <w:rFonts w:ascii="Times" w:eastAsia="Batang" w:hAnsi="Times"/>
                <w:color w:val="FF0000"/>
                <w:sz w:val="20"/>
                <w:szCs w:val="24"/>
                <w:lang w:val="en-GB" w:eastAsia="de-DE"/>
              </w:rPr>
              <w:t xml:space="preserve">one or more </w:t>
            </w:r>
            <w:r w:rsidRPr="007E3DE1">
              <w:rPr>
                <w:rFonts w:ascii="Times" w:eastAsia="Batang" w:hAnsi="Times"/>
                <w:i/>
                <w:iCs/>
                <w:color w:val="FF0000"/>
                <w:sz w:val="20"/>
                <w:szCs w:val="24"/>
                <w:lang w:val="en-GB" w:eastAsia="de-DE"/>
              </w:rPr>
              <w:t>CSI-ReportConfig</w:t>
            </w:r>
            <w:r w:rsidRPr="007E3DE1">
              <w:rPr>
                <w:rFonts w:ascii="Times" w:eastAsia="Batang" w:hAnsi="Times"/>
                <w:i/>
                <w:iCs/>
                <w:sz w:val="20"/>
                <w:szCs w:val="24"/>
                <w:lang w:val="en-GB" w:eastAsia="de-DE"/>
              </w:rPr>
              <w:t xml:space="preserve"> </w:t>
            </w:r>
            <w:r w:rsidRPr="007E3DE1">
              <w:rPr>
                <w:rFonts w:ascii="Times" w:eastAsia="Batang" w:hAnsi="Times"/>
                <w:sz w:val="20"/>
                <w:szCs w:val="24"/>
                <w:lang w:val="en-GB" w:eastAsia="de-DE"/>
              </w:rPr>
              <w:t>f</w:t>
            </w:r>
            <w:r w:rsidRPr="0005783B">
              <w:rPr>
                <w:rFonts w:ascii="Times" w:eastAsia="Batang" w:hAnsi="Times"/>
                <w:sz w:val="20"/>
                <w:szCs w:val="24"/>
                <w:lang w:val="en-GB" w:eastAsia="de-DE"/>
              </w:rPr>
              <w:t>or inference configuration, where the associated ID may be configured in CSI framework as working assumption applied.</w:t>
            </w:r>
          </w:p>
          <w:p w14:paraId="09736307"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whether some IEs in the CSI report configuration can be </w:t>
            </w:r>
            <w:r w:rsidRPr="0005783B">
              <w:rPr>
                <w:rFonts w:ascii="Times" w:eastAsia="Batang" w:hAnsi="Times" w:hint="eastAsia"/>
                <w:sz w:val="20"/>
                <w:szCs w:val="24"/>
                <w:lang w:val="en-GB" w:eastAsia="de-DE"/>
              </w:rPr>
              <w:t>removed or modifie</w:t>
            </w:r>
            <w:r w:rsidRPr="0005783B">
              <w:rPr>
                <w:rFonts w:ascii="Times" w:eastAsia="Batang" w:hAnsi="Times"/>
                <w:sz w:val="20"/>
                <w:szCs w:val="24"/>
                <w:lang w:val="en-GB" w:eastAsia="de-DE"/>
              </w:rPr>
              <w:t>d</w:t>
            </w:r>
          </w:p>
          <w:p w14:paraId="2AAACB8D"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等线" w:hAnsi="Times" w:hint="eastAsia"/>
                <w:sz w:val="20"/>
                <w:szCs w:val="24"/>
                <w:lang w:val="en-GB"/>
              </w:rPr>
              <w:t xml:space="preserve">Note: </w:t>
            </w:r>
            <w:r w:rsidRPr="0005783B">
              <w:rPr>
                <w:rFonts w:ascii="Times" w:eastAsia="Batang" w:hAnsi="Times"/>
                <w:sz w:val="20"/>
                <w:szCs w:val="24"/>
                <w:lang w:val="en-GB" w:eastAsia="de-DE"/>
              </w:rPr>
              <w:t xml:space="preserve">CSI report </w:t>
            </w:r>
            <w:r w:rsidRPr="0005783B">
              <w:rPr>
                <w:rFonts w:ascii="Times" w:eastAsia="等线" w:hAnsi="Times" w:hint="eastAsia"/>
                <w:sz w:val="20"/>
                <w:szCs w:val="24"/>
                <w:lang w:val="en-GB"/>
              </w:rPr>
              <w:t xml:space="preserve">configuration </w:t>
            </w:r>
            <w:r w:rsidRPr="0005783B">
              <w:rPr>
                <w:rFonts w:ascii="Times" w:eastAsia="Batang" w:hAnsi="Times"/>
                <w:sz w:val="20"/>
                <w:szCs w:val="24"/>
                <w:lang w:val="en-GB" w:eastAsia="de-DE"/>
              </w:rPr>
              <w:t xml:space="preserve">for UE-side model inference </w:t>
            </w:r>
            <w:r w:rsidRPr="007E3DE1">
              <w:rPr>
                <w:rFonts w:ascii="Times" w:eastAsia="Batang" w:hAnsi="Times"/>
                <w:color w:val="FF0000"/>
                <w:sz w:val="20"/>
                <w:szCs w:val="24"/>
                <w:lang w:val="en-GB" w:eastAsia="de-DE"/>
              </w:rPr>
              <w:t>can</w:t>
            </w:r>
            <w:r w:rsidRPr="007E3DE1">
              <w:rPr>
                <w:rFonts w:ascii="Times" w:eastAsia="等线" w:hAnsi="Times"/>
                <w:color w:val="FF0000"/>
                <w:sz w:val="20"/>
                <w:szCs w:val="24"/>
                <w:lang w:val="en-GB"/>
              </w:rPr>
              <w:t>’</w:t>
            </w:r>
            <w:r w:rsidRPr="007E3DE1">
              <w:rPr>
                <w:rFonts w:ascii="Times" w:eastAsia="等线" w:hAnsi="Times" w:hint="eastAsia"/>
                <w:color w:val="FF0000"/>
                <w:sz w:val="20"/>
                <w:szCs w:val="24"/>
                <w:lang w:val="en-GB"/>
              </w:rPr>
              <w:t>t</w:t>
            </w:r>
            <w:r w:rsidRPr="007E3DE1">
              <w:rPr>
                <w:rFonts w:ascii="Times" w:eastAsia="Batang" w:hAnsi="Times"/>
                <w:color w:val="FF0000"/>
                <w:sz w:val="20"/>
                <w:szCs w:val="24"/>
                <w:lang w:val="en-GB" w:eastAsia="de-DE"/>
              </w:rPr>
              <w:t xml:space="preserve"> be activated immediately</w:t>
            </w:r>
            <w:r w:rsidRPr="0005783B">
              <w:rPr>
                <w:rFonts w:ascii="Times" w:eastAsia="Batang" w:hAnsi="Times"/>
                <w:sz w:val="20"/>
                <w:szCs w:val="24"/>
                <w:lang w:val="en-GB" w:eastAsia="de-DE"/>
              </w:rPr>
              <w:t xml:space="preserve"> upon receiving Step 3</w:t>
            </w:r>
          </w:p>
          <w:p w14:paraId="754FA90D"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In Step 4, UE reports applicability(ies) of the above </w:t>
            </w:r>
            <w:r w:rsidRPr="0005783B">
              <w:rPr>
                <w:rFonts w:ascii="Times" w:eastAsia="Batang" w:hAnsi="Times"/>
                <w:i/>
                <w:iCs/>
                <w:sz w:val="20"/>
                <w:szCs w:val="24"/>
                <w:lang w:val="en-GB" w:eastAsia="de-DE"/>
              </w:rPr>
              <w:t>CSI-ReportConfi</w:t>
            </w:r>
            <w:r w:rsidRPr="0005783B">
              <w:rPr>
                <w:rFonts w:ascii="Times" w:eastAsia="Batang" w:hAnsi="Times"/>
                <w:sz w:val="20"/>
                <w:szCs w:val="24"/>
                <w:lang w:val="en-GB" w:eastAsia="de-DE"/>
              </w:rPr>
              <w:t xml:space="preserve">g </w:t>
            </w:r>
          </w:p>
          <w:p w14:paraId="0C1546D8"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one or more of the above </w:t>
            </w:r>
            <w:r w:rsidRPr="0005783B">
              <w:rPr>
                <w:rFonts w:ascii="Times" w:eastAsia="Batang" w:hAnsi="Times"/>
                <w:i/>
                <w:iCs/>
                <w:sz w:val="20"/>
                <w:szCs w:val="24"/>
                <w:lang w:val="en-GB" w:eastAsia="de-DE"/>
              </w:rPr>
              <w:t>CSI-ReportConfig</w:t>
            </w:r>
            <w:r w:rsidRPr="0005783B">
              <w:rPr>
                <w:rFonts w:ascii="Times" w:eastAsia="Batang" w:hAnsi="Times"/>
                <w:sz w:val="20"/>
                <w:szCs w:val="24"/>
                <w:lang w:val="en-GB" w:eastAsia="de-DE"/>
              </w:rPr>
              <w:t xml:space="preserve"> to be reported</w:t>
            </w:r>
          </w:p>
          <w:p w14:paraId="274B8E55"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FFS on activation (including when/how) of inference report after obtaining the applicability from UE Step 4</w:t>
            </w:r>
          </w:p>
          <w:p w14:paraId="18A01FC2" w14:textId="77777777" w:rsidR="00C60879" w:rsidRPr="00492AA0"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等线" w:hAnsi="Times" w:hint="eastAsia"/>
                <w:sz w:val="20"/>
                <w:szCs w:val="24"/>
                <w:lang w:val="en-GB"/>
              </w:rPr>
              <w:t>FFS</w:t>
            </w:r>
            <w:r w:rsidRPr="0005783B">
              <w:rPr>
                <w:rFonts w:ascii="Times" w:eastAsia="Batang" w:hAnsi="Times"/>
                <w:sz w:val="20"/>
                <w:szCs w:val="24"/>
                <w:lang w:val="en-GB" w:eastAsia="de-DE"/>
              </w:rPr>
              <w:t xml:space="preserve">: </w:t>
            </w:r>
            <w:r w:rsidRPr="0005783B">
              <w:rPr>
                <w:rFonts w:ascii="Times" w:eastAsia="等线" w:hAnsi="Times" w:hint="eastAsia"/>
                <w:sz w:val="20"/>
                <w:szCs w:val="24"/>
                <w:lang w:val="en-GB"/>
              </w:rPr>
              <w:t xml:space="preserve">whether </w:t>
            </w:r>
            <w:r w:rsidRPr="0005783B">
              <w:rPr>
                <w:rFonts w:ascii="Times" w:eastAsia="Batang" w:hAnsi="Times"/>
                <w:sz w:val="20"/>
                <w:szCs w:val="24"/>
                <w:lang w:val="en-GB" w:eastAsia="de-DE"/>
              </w:rPr>
              <w:t>Step 5</w:t>
            </w:r>
            <w:r w:rsidRPr="0005783B">
              <w:rPr>
                <w:rFonts w:ascii="Times" w:eastAsia="等线" w:hAnsi="Times" w:hint="eastAsia"/>
                <w:sz w:val="20"/>
                <w:szCs w:val="24"/>
                <w:lang w:val="en-GB"/>
              </w:rPr>
              <w:t xml:space="preserve"> is needed</w:t>
            </w:r>
            <w:r w:rsidRPr="0005783B">
              <w:rPr>
                <w:rFonts w:ascii="Times" w:eastAsia="Batang" w:hAnsi="Times"/>
                <w:sz w:val="20"/>
                <w:szCs w:val="24"/>
                <w:lang w:val="en-GB" w:eastAsia="de-DE"/>
              </w:rPr>
              <w:t>,</w:t>
            </w:r>
          </w:p>
          <w:p w14:paraId="51EF16E3" w14:textId="77777777" w:rsidR="00C60879" w:rsidRPr="0005783B" w:rsidRDefault="00C60879" w:rsidP="00C60879">
            <w:pPr>
              <w:widowControl/>
              <w:tabs>
                <w:tab w:val="center" w:pos="4320"/>
                <w:tab w:val="center" w:pos="4680"/>
                <w:tab w:val="right" w:pos="8640"/>
                <w:tab w:val="right" w:pos="9360"/>
              </w:tabs>
              <w:jc w:val="left"/>
              <w:rPr>
                <w:rFonts w:ascii="Times" w:eastAsia="Batang" w:hAnsi="Times"/>
                <w:sz w:val="20"/>
                <w:szCs w:val="24"/>
                <w:lang w:val="en-GB" w:eastAsia="de-DE"/>
              </w:rPr>
            </w:pPr>
            <w:r w:rsidRPr="0005783B">
              <w:rPr>
                <w:rFonts w:ascii="Times" w:eastAsia="Batang" w:hAnsi="Times"/>
                <w:b/>
                <w:bCs/>
                <w:sz w:val="20"/>
                <w:szCs w:val="24"/>
                <w:lang w:val="en-GB" w:eastAsia="de-DE"/>
              </w:rPr>
              <w:t xml:space="preserve">Option </w:t>
            </w:r>
            <w:r w:rsidRPr="0005783B">
              <w:rPr>
                <w:rFonts w:ascii="Times" w:eastAsia="等线" w:hAnsi="Times" w:hint="eastAsia"/>
                <w:b/>
                <w:bCs/>
                <w:sz w:val="20"/>
                <w:szCs w:val="24"/>
                <w:lang w:val="en-GB"/>
              </w:rPr>
              <w:t>2</w:t>
            </w:r>
            <w:r w:rsidRPr="0005783B">
              <w:rPr>
                <w:rFonts w:ascii="Times" w:eastAsia="Batang" w:hAnsi="Times"/>
                <w:b/>
                <w:bCs/>
                <w:sz w:val="20"/>
                <w:szCs w:val="24"/>
                <w:lang w:val="en-GB" w:eastAsia="de-DE"/>
              </w:rPr>
              <w:t>:</w:t>
            </w:r>
            <w:r w:rsidRPr="0005783B">
              <w:rPr>
                <w:rFonts w:ascii="Times" w:eastAsia="Batang" w:hAnsi="Times"/>
                <w:sz w:val="20"/>
                <w:szCs w:val="24"/>
                <w:lang w:val="en-GB" w:eastAsia="de-DE"/>
              </w:rPr>
              <w:t xml:space="preserve"> </w:t>
            </w:r>
          </w:p>
          <w:p w14:paraId="5C4DF242"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3, following configurations are provided from NW to UE:</w:t>
            </w:r>
          </w:p>
          <w:p w14:paraId="3553A81E"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UE is allowed to do UAI reporting via </w:t>
            </w:r>
            <w:r w:rsidRPr="0005783B">
              <w:rPr>
                <w:rFonts w:ascii="Times" w:eastAsia="Batang" w:hAnsi="Times"/>
                <w:i/>
                <w:iCs/>
                <w:sz w:val="20"/>
                <w:szCs w:val="24"/>
                <w:lang w:val="en-GB" w:eastAsia="de-DE"/>
              </w:rPr>
              <w:t>OtherConfig,</w:t>
            </w:r>
            <w:r w:rsidRPr="0005783B">
              <w:rPr>
                <w:rFonts w:ascii="Times" w:eastAsia="Batang" w:hAnsi="Times"/>
                <w:sz w:val="20"/>
                <w:szCs w:val="24"/>
                <w:lang w:val="en-GB" w:eastAsia="de-DE"/>
              </w:rPr>
              <w:t xml:space="preserve"> </w:t>
            </w:r>
          </w:p>
          <w:p w14:paraId="65654E14"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NW configures one </w:t>
            </w:r>
            <w:r w:rsidRPr="0005783B">
              <w:rPr>
                <w:rFonts w:ascii="Times" w:eastAsia="等线" w:hAnsi="Times" w:hint="eastAsia"/>
                <w:sz w:val="20"/>
                <w:szCs w:val="24"/>
                <w:lang w:val="en-GB"/>
              </w:rPr>
              <w:t xml:space="preserve">set </w:t>
            </w:r>
            <w:r w:rsidRPr="0005783B">
              <w:rPr>
                <w:rFonts w:ascii="Times" w:eastAsia="Batang" w:hAnsi="Times"/>
                <w:sz w:val="20"/>
                <w:szCs w:val="24"/>
                <w:lang w:val="en-GB" w:eastAsia="de-DE"/>
              </w:rPr>
              <w:t>or multiple sets of inference</w:t>
            </w:r>
            <w:r w:rsidRPr="0005783B">
              <w:rPr>
                <w:rFonts w:ascii="Times" w:eastAsia="等线" w:hAnsi="Times" w:hint="eastAsia"/>
                <w:sz w:val="20"/>
                <w:szCs w:val="24"/>
                <w:lang w:val="en-GB"/>
              </w:rPr>
              <w:t xml:space="preserve"> related</w:t>
            </w:r>
            <w:r w:rsidRPr="0005783B">
              <w:rPr>
                <w:rFonts w:ascii="Times" w:eastAsia="Batang" w:hAnsi="Times"/>
                <w:sz w:val="20"/>
                <w:szCs w:val="24"/>
                <w:lang w:val="en-GB" w:eastAsia="de-DE"/>
              </w:rPr>
              <w:t xml:space="preserve"> parameters</w:t>
            </w:r>
          </w:p>
          <w:p w14:paraId="7A714488"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Note: the set of inference </w:t>
            </w:r>
            <w:r w:rsidRPr="0005783B">
              <w:rPr>
                <w:rFonts w:ascii="Times" w:eastAsia="等线" w:hAnsi="Times" w:hint="eastAsia"/>
                <w:sz w:val="20"/>
                <w:szCs w:val="24"/>
                <w:lang w:val="en-GB"/>
              </w:rPr>
              <w:t xml:space="preserve">related </w:t>
            </w:r>
            <w:r w:rsidRPr="0005783B">
              <w:rPr>
                <w:rFonts w:ascii="Times" w:eastAsia="Batang" w:hAnsi="Times"/>
                <w:sz w:val="20"/>
                <w:szCs w:val="24"/>
                <w:lang w:val="en-GB" w:eastAsia="de-DE"/>
              </w:rPr>
              <w:t xml:space="preserve">parameters is not configured by </w:t>
            </w:r>
            <w:r w:rsidRPr="0005783B">
              <w:rPr>
                <w:rFonts w:ascii="Times" w:eastAsia="Batang" w:hAnsi="Times"/>
                <w:i/>
                <w:iCs/>
                <w:sz w:val="20"/>
                <w:szCs w:val="24"/>
                <w:lang w:val="en-GB" w:eastAsia="de-DE"/>
              </w:rPr>
              <w:t xml:space="preserve">CSI-ReportConfig </w:t>
            </w:r>
          </w:p>
          <w:p w14:paraId="665F0B7E"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the set of inference </w:t>
            </w:r>
            <w:r w:rsidRPr="0005783B">
              <w:rPr>
                <w:rFonts w:ascii="Times" w:eastAsia="等线" w:hAnsi="Times" w:hint="eastAsia"/>
                <w:sz w:val="20"/>
                <w:szCs w:val="24"/>
                <w:lang w:val="en-GB"/>
              </w:rPr>
              <w:t xml:space="preserve">related </w:t>
            </w:r>
            <w:r w:rsidRPr="0005783B">
              <w:rPr>
                <w:rFonts w:ascii="Times" w:eastAsia="Batang" w:hAnsi="Times"/>
                <w:sz w:val="20"/>
                <w:szCs w:val="24"/>
                <w:lang w:val="en-GB" w:eastAsia="de-DE"/>
              </w:rPr>
              <w:t xml:space="preserve">parameters, at least including: </w:t>
            </w:r>
          </w:p>
          <w:p w14:paraId="6748C4CD"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Set A related information</w:t>
            </w:r>
          </w:p>
          <w:p w14:paraId="6DB2D91E"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Set B related information</w:t>
            </w:r>
          </w:p>
          <w:p w14:paraId="01403C47"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Report content related information </w:t>
            </w:r>
          </w:p>
          <w:p w14:paraId="18552452"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For BM-Case 2, </w:t>
            </w:r>
          </w:p>
          <w:p w14:paraId="155F1DEF" w14:textId="77777777" w:rsidR="00C60879" w:rsidRPr="0005783B" w:rsidRDefault="00C60879" w:rsidP="00C60879">
            <w:pPr>
              <w:widowControl/>
              <w:numPr>
                <w:ilvl w:val="4"/>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Time instances related information for measurements</w:t>
            </w:r>
          </w:p>
          <w:p w14:paraId="7D0C0504" w14:textId="77777777" w:rsidR="00C60879" w:rsidRPr="0005783B" w:rsidRDefault="00C60879" w:rsidP="00C60879">
            <w:pPr>
              <w:widowControl/>
              <w:numPr>
                <w:ilvl w:val="4"/>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Time instances related information for prediction</w:t>
            </w:r>
          </w:p>
          <w:p w14:paraId="512972EF"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The associated ID</w:t>
            </w:r>
            <w:r w:rsidRPr="0005783B">
              <w:rPr>
                <w:rFonts w:ascii="Times" w:eastAsia="等线" w:hAnsi="Times" w:hint="eastAsia"/>
                <w:sz w:val="20"/>
                <w:szCs w:val="24"/>
                <w:lang w:val="en-GB"/>
              </w:rPr>
              <w:t>(s)</w:t>
            </w:r>
            <w:r w:rsidRPr="0005783B">
              <w:rPr>
                <w:rFonts w:ascii="Times" w:eastAsia="Batang" w:hAnsi="Times"/>
                <w:sz w:val="20"/>
                <w:szCs w:val="24"/>
                <w:lang w:val="en-GB" w:eastAsia="de-DE"/>
              </w:rPr>
              <w:t xml:space="preserve"> may be configured </w:t>
            </w:r>
          </w:p>
          <w:p w14:paraId="3E2B2273"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wherein the associated ID</w:t>
            </w:r>
            <w:r w:rsidRPr="0005783B">
              <w:rPr>
                <w:rFonts w:ascii="Times" w:eastAsia="等线" w:hAnsi="Times" w:hint="eastAsia"/>
                <w:sz w:val="20"/>
                <w:szCs w:val="24"/>
                <w:lang w:val="en-GB"/>
              </w:rPr>
              <w:t>(s)</w:t>
            </w:r>
            <w:r w:rsidRPr="0005783B">
              <w:rPr>
                <w:rFonts w:ascii="Times" w:eastAsia="Batang" w:hAnsi="Times"/>
                <w:sz w:val="20"/>
                <w:szCs w:val="24"/>
                <w:lang w:val="en-GB" w:eastAsia="de-DE"/>
              </w:rPr>
              <w:t xml:space="preserve"> may be </w:t>
            </w:r>
          </w:p>
          <w:p w14:paraId="17D577A3" w14:textId="77777777" w:rsidR="00C60879" w:rsidRPr="0005783B" w:rsidRDefault="00C60879" w:rsidP="00C60879">
            <w:pPr>
              <w:widowControl/>
              <w:numPr>
                <w:ilvl w:val="3"/>
                <w:numId w:val="32"/>
              </w:numPr>
              <w:tabs>
                <w:tab w:val="left" w:pos="2160"/>
              </w:tabs>
              <w:autoSpaceDE/>
              <w:autoSpaceDN/>
              <w:adjustRightInd/>
              <w:snapToGrid/>
              <w:spacing w:after="0"/>
              <w:jc w:val="left"/>
              <w:rPr>
                <w:rFonts w:ascii="Times" w:eastAsia="Batang" w:hAnsi="Times"/>
                <w:sz w:val="20"/>
                <w:szCs w:val="24"/>
                <w:lang w:val="en-GB" w:eastAsia="de-DE"/>
              </w:rPr>
            </w:pPr>
            <w:r w:rsidRPr="0005783B">
              <w:rPr>
                <w:rFonts w:ascii="Times" w:eastAsia="等线" w:hAnsi="Times" w:hint="eastAsia"/>
                <w:sz w:val="20"/>
                <w:szCs w:val="24"/>
                <w:lang w:val="en-GB"/>
              </w:rPr>
              <w:t xml:space="preserve">FFS: </w:t>
            </w:r>
            <w:r w:rsidRPr="0005783B">
              <w:rPr>
                <w:rFonts w:ascii="Times" w:eastAsia="Batang" w:hAnsi="Times"/>
                <w:sz w:val="20"/>
                <w:szCs w:val="24"/>
                <w:lang w:val="en-GB" w:eastAsia="de-DE"/>
              </w:rPr>
              <w:t xml:space="preserve">a) part of </w:t>
            </w:r>
            <w:r w:rsidRPr="0005783B">
              <w:rPr>
                <w:rFonts w:ascii="Times" w:eastAsia="等线" w:hAnsi="Times" w:hint="eastAsia"/>
                <w:sz w:val="20"/>
                <w:szCs w:val="24"/>
                <w:lang w:val="en-GB"/>
              </w:rPr>
              <w:t>one set of the</w:t>
            </w:r>
            <w:r w:rsidRPr="0005783B">
              <w:rPr>
                <w:rFonts w:ascii="Times" w:eastAsia="Batang" w:hAnsi="Times"/>
                <w:sz w:val="20"/>
                <w:szCs w:val="24"/>
                <w:lang w:val="en-GB" w:eastAsia="de-DE"/>
              </w:rPr>
              <w:t xml:space="preserve"> inference</w:t>
            </w:r>
            <w:r w:rsidRPr="0005783B">
              <w:rPr>
                <w:rFonts w:ascii="Times" w:eastAsia="等线" w:hAnsi="Times" w:hint="eastAsia"/>
                <w:sz w:val="20"/>
                <w:szCs w:val="24"/>
                <w:lang w:val="en-GB"/>
              </w:rPr>
              <w:t xml:space="preserve"> related</w:t>
            </w:r>
            <w:r w:rsidRPr="0005783B">
              <w:rPr>
                <w:rFonts w:ascii="Times" w:eastAsia="Batang" w:hAnsi="Times"/>
                <w:sz w:val="20"/>
                <w:szCs w:val="24"/>
                <w:lang w:val="en-GB" w:eastAsia="de-DE"/>
              </w:rPr>
              <w:t xml:space="preserve"> parameters, or </w:t>
            </w:r>
          </w:p>
          <w:p w14:paraId="735B643B"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等线" w:hAnsi="Times" w:hint="eastAsia"/>
                <w:sz w:val="20"/>
                <w:szCs w:val="24"/>
                <w:lang w:val="en-GB"/>
              </w:rPr>
              <w:t xml:space="preserve">FFS: </w:t>
            </w:r>
            <w:r w:rsidRPr="0005783B">
              <w:rPr>
                <w:rFonts w:ascii="Times" w:eastAsia="Batang" w:hAnsi="Times"/>
                <w:sz w:val="20"/>
                <w:szCs w:val="24"/>
                <w:lang w:val="en-GB" w:eastAsia="de-DE"/>
              </w:rPr>
              <w:t xml:space="preserve">b) independently from the </w:t>
            </w:r>
            <w:r w:rsidRPr="0005783B">
              <w:rPr>
                <w:rFonts w:ascii="Times" w:eastAsia="等线" w:hAnsi="Times" w:hint="eastAsia"/>
                <w:sz w:val="20"/>
                <w:szCs w:val="24"/>
                <w:lang w:val="en-GB"/>
              </w:rPr>
              <w:t xml:space="preserve">one </w:t>
            </w:r>
            <w:r w:rsidRPr="0005783B">
              <w:rPr>
                <w:rFonts w:ascii="Times" w:eastAsia="Batang" w:hAnsi="Times"/>
                <w:sz w:val="20"/>
                <w:szCs w:val="24"/>
                <w:lang w:val="en-GB" w:eastAsia="de-DE"/>
              </w:rPr>
              <w:t xml:space="preserve">set of the inference </w:t>
            </w:r>
            <w:r w:rsidRPr="0005783B">
              <w:rPr>
                <w:rFonts w:ascii="Times" w:eastAsia="等线" w:hAnsi="Times" w:hint="eastAsia"/>
                <w:sz w:val="20"/>
                <w:szCs w:val="24"/>
                <w:lang w:val="en-GB"/>
              </w:rPr>
              <w:t xml:space="preserve">related </w:t>
            </w:r>
            <w:r w:rsidRPr="0005783B">
              <w:rPr>
                <w:rFonts w:ascii="Times" w:eastAsia="Batang" w:hAnsi="Times"/>
                <w:sz w:val="20"/>
                <w:szCs w:val="24"/>
                <w:lang w:val="en-GB" w:eastAsia="de-DE"/>
              </w:rPr>
              <w:t xml:space="preserve">parameters. </w:t>
            </w:r>
          </w:p>
          <w:p w14:paraId="1421183C"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In Step 4, UE reports applicability of the above one or multiple sets of inference </w:t>
            </w:r>
            <w:r w:rsidRPr="0005783B">
              <w:rPr>
                <w:rFonts w:ascii="Times" w:eastAsia="等线" w:hAnsi="Times" w:hint="eastAsia"/>
                <w:sz w:val="20"/>
                <w:szCs w:val="24"/>
                <w:lang w:val="en-GB"/>
              </w:rPr>
              <w:t xml:space="preserve">related </w:t>
            </w:r>
            <w:r w:rsidRPr="0005783B">
              <w:rPr>
                <w:rFonts w:ascii="Times" w:eastAsia="Batang" w:hAnsi="Times"/>
                <w:sz w:val="20"/>
                <w:szCs w:val="24"/>
                <w:lang w:val="en-GB" w:eastAsia="de-DE"/>
              </w:rPr>
              <w:t>parameters, where the associated ID information may be associated.</w:t>
            </w:r>
          </w:p>
          <w:p w14:paraId="54AB5F62" w14:textId="77777777" w:rsidR="00C60879" w:rsidRPr="00492AA0"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5, NW configures configuration(s) for CSI report for inference</w:t>
            </w:r>
          </w:p>
          <w:p w14:paraId="4D77052C" w14:textId="77777777" w:rsidR="00C60879" w:rsidRPr="0005783B" w:rsidRDefault="00C60879" w:rsidP="00C60879">
            <w:pPr>
              <w:widowControl/>
              <w:tabs>
                <w:tab w:val="center" w:pos="4680"/>
                <w:tab w:val="right" w:pos="9360"/>
              </w:tabs>
              <w:jc w:val="left"/>
              <w:rPr>
                <w:rFonts w:ascii="Times" w:eastAsia="Batang" w:hAnsi="Times"/>
                <w:sz w:val="20"/>
                <w:szCs w:val="24"/>
                <w:lang w:val="en-GB" w:eastAsia="de-DE"/>
              </w:rPr>
            </w:pPr>
            <w:r w:rsidRPr="0005783B">
              <w:rPr>
                <w:rFonts w:ascii="Times" w:eastAsia="Batang" w:hAnsi="Times"/>
                <w:b/>
                <w:bCs/>
                <w:sz w:val="20"/>
                <w:szCs w:val="24"/>
                <w:lang w:val="en-GB" w:eastAsia="de-DE"/>
              </w:rPr>
              <w:lastRenderedPageBreak/>
              <w:t>Option 3:</w:t>
            </w:r>
            <w:r w:rsidRPr="0005783B">
              <w:rPr>
                <w:rFonts w:ascii="Times" w:eastAsia="Batang" w:hAnsi="Times" w:cs="Arial"/>
                <w:bCs/>
                <w:sz w:val="20"/>
                <w:szCs w:val="24"/>
                <w:lang w:val="en-GB" w:eastAsia="de-DE"/>
              </w:rPr>
              <w:t xml:space="preserve"> </w:t>
            </w:r>
          </w:p>
          <w:p w14:paraId="6A0E4944"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3, following configurations are provided from NW to UE:</w:t>
            </w:r>
          </w:p>
          <w:p w14:paraId="411D9F34"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1) UE is allowed to do UAI reporting via </w:t>
            </w:r>
            <w:r w:rsidRPr="0005783B">
              <w:rPr>
                <w:rFonts w:ascii="Times" w:eastAsia="Batang" w:hAnsi="Times"/>
                <w:i/>
                <w:iCs/>
                <w:sz w:val="20"/>
                <w:szCs w:val="24"/>
                <w:lang w:val="en-GB" w:eastAsia="de-DE"/>
              </w:rPr>
              <w:t>OtherConfig,</w:t>
            </w:r>
            <w:r w:rsidRPr="0005783B">
              <w:rPr>
                <w:rFonts w:ascii="Times" w:eastAsia="Batang" w:hAnsi="Times"/>
                <w:sz w:val="20"/>
                <w:szCs w:val="24"/>
                <w:lang w:val="en-GB" w:eastAsia="de-DE"/>
              </w:rPr>
              <w:t xml:space="preserve"> </w:t>
            </w:r>
          </w:p>
          <w:p w14:paraId="28715E24"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2) The associated ID(s) may be provided to UE, e.g., a new RRC parameter. </w:t>
            </w:r>
          </w:p>
          <w:p w14:paraId="20355329"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4, UE reports by UAI</w:t>
            </w:r>
          </w:p>
          <w:p w14:paraId="38C41BB2"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the applicable one or multiple sets of inference related parameters may be included. </w:t>
            </w:r>
          </w:p>
          <w:p w14:paraId="5667404C"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the set of inference related parameters, at least including: </w:t>
            </w:r>
          </w:p>
          <w:p w14:paraId="521A8C22"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Set A related information</w:t>
            </w:r>
          </w:p>
          <w:p w14:paraId="5F7EDD1A"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Set B related information</w:t>
            </w:r>
          </w:p>
          <w:p w14:paraId="20F505BD"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Report content related information </w:t>
            </w:r>
          </w:p>
          <w:p w14:paraId="72E9EE96" w14:textId="77777777" w:rsidR="00C60879" w:rsidRPr="0005783B" w:rsidRDefault="00C60879" w:rsidP="00C60879">
            <w:pPr>
              <w:widowControl/>
              <w:numPr>
                <w:ilvl w:val="3"/>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For BM-Case 2, </w:t>
            </w:r>
          </w:p>
          <w:p w14:paraId="1372E2E9" w14:textId="77777777" w:rsidR="00C60879" w:rsidRPr="0005783B" w:rsidRDefault="00C60879" w:rsidP="00C60879">
            <w:pPr>
              <w:widowControl/>
              <w:numPr>
                <w:ilvl w:val="4"/>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Time instances related information for measurements</w:t>
            </w:r>
          </w:p>
          <w:p w14:paraId="3977C635" w14:textId="77777777" w:rsidR="00C60879" w:rsidRPr="0005783B" w:rsidRDefault="00C60879" w:rsidP="00C60879">
            <w:pPr>
              <w:widowControl/>
              <w:numPr>
                <w:ilvl w:val="4"/>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Time instances related information for prediction</w:t>
            </w:r>
          </w:p>
          <w:p w14:paraId="42FBB69F"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Note: not applicable may also be replied by UE</w:t>
            </w:r>
          </w:p>
          <w:p w14:paraId="4D99C3A8"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Note: if the inference related parameters are not supported for reporting, only the applicability(ies) or not is reported in Step 4. </w:t>
            </w:r>
          </w:p>
          <w:p w14:paraId="1EF3F254" w14:textId="77777777" w:rsidR="00C60879" w:rsidRPr="0005783B" w:rsidRDefault="00C60879" w:rsidP="00C60879">
            <w:pPr>
              <w:widowControl/>
              <w:numPr>
                <w:ilvl w:val="1"/>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the associated ID(s) may be included</w:t>
            </w:r>
          </w:p>
          <w:p w14:paraId="0FA44262"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a) as part of the inference related parameters, or </w:t>
            </w:r>
          </w:p>
          <w:p w14:paraId="2B93501E" w14:textId="77777777" w:rsidR="00C60879" w:rsidRPr="0005783B" w:rsidRDefault="00C60879" w:rsidP="00C60879">
            <w:pPr>
              <w:widowControl/>
              <w:numPr>
                <w:ilvl w:val="2"/>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b) independently from the set of the inference related parameters. </w:t>
            </w:r>
          </w:p>
          <w:p w14:paraId="4D75504F" w14:textId="77777777" w:rsidR="00C60879" w:rsidRPr="0005783B" w:rsidRDefault="00C60879" w:rsidP="00C60879">
            <w:pPr>
              <w:widowControl/>
              <w:numPr>
                <w:ilvl w:val="0"/>
                <w:numId w:val="32"/>
              </w:numPr>
              <w:autoSpaceDE/>
              <w:autoSpaceDN/>
              <w:adjustRightInd/>
              <w:snapToGrid/>
              <w:spacing w:after="0"/>
              <w:jc w:val="left"/>
              <w:rPr>
                <w:rFonts w:ascii="Times" w:eastAsia="Batang" w:hAnsi="Times"/>
                <w:sz w:val="20"/>
                <w:szCs w:val="24"/>
                <w:lang w:val="en-GB" w:eastAsia="de-DE"/>
              </w:rPr>
            </w:pPr>
            <w:r w:rsidRPr="0005783B">
              <w:rPr>
                <w:rFonts w:ascii="Times" w:eastAsia="Batang" w:hAnsi="Times"/>
                <w:sz w:val="20"/>
                <w:szCs w:val="24"/>
                <w:lang w:val="en-GB" w:eastAsia="de-DE"/>
              </w:rPr>
              <w:t>In Step 5, NW configures configuration(s) for CSI report for inference.</w:t>
            </w:r>
          </w:p>
          <w:p w14:paraId="0031A0C5" w14:textId="2896D67E" w:rsidR="00C60879" w:rsidRPr="00C60879" w:rsidRDefault="00C60879" w:rsidP="00C60879">
            <w:pPr>
              <w:rPr>
                <w:rFonts w:eastAsia="宋体"/>
                <w:lang w:val="en-GB" w:eastAsia="zh-CN"/>
              </w:rPr>
            </w:pPr>
            <w:r w:rsidRPr="0005783B">
              <w:rPr>
                <w:rFonts w:ascii="Times" w:eastAsia="Batang" w:hAnsi="Times"/>
                <w:sz w:val="20"/>
                <w:szCs w:val="24"/>
                <w:lang w:val="en-GB" w:eastAsia="de-DE"/>
              </w:rPr>
              <w:t xml:space="preserve">Note: There is no impact of configuring CSI report configuration for non-AI beam management in </w:t>
            </w:r>
            <w:r w:rsidRPr="0005783B">
              <w:rPr>
                <w:rFonts w:ascii="Times" w:eastAsia="Batang" w:hAnsi="Times"/>
                <w:i/>
                <w:iCs/>
                <w:sz w:val="20"/>
                <w:szCs w:val="24"/>
                <w:lang w:val="en-GB" w:eastAsia="de-DE"/>
              </w:rPr>
              <w:t>RRCReconfiguration.</w:t>
            </w:r>
          </w:p>
        </w:tc>
      </w:tr>
    </w:tbl>
    <w:p w14:paraId="01A07B0B" w14:textId="30ED1CDA" w:rsidR="000616E8" w:rsidRDefault="000616E8" w:rsidP="000616E8">
      <w:pPr>
        <w:rPr>
          <w:lang w:eastAsia="zh-CN"/>
        </w:rPr>
      </w:pPr>
      <w:r w:rsidRPr="00CD6CD9">
        <w:rPr>
          <w:lang w:eastAsia="zh-CN"/>
        </w:rPr>
        <w:lastRenderedPageBreak/>
        <w:t>The above schemes can be divided into two categories. The first category includes option</w:t>
      </w:r>
      <w:r>
        <w:rPr>
          <w:lang w:eastAsia="zh-CN"/>
        </w:rPr>
        <w:t xml:space="preserve"> </w:t>
      </w:r>
      <w:r w:rsidRPr="00CD6CD9">
        <w:rPr>
          <w:lang w:eastAsia="zh-CN"/>
        </w:rPr>
        <w:t>1 and option</w:t>
      </w:r>
      <w:r>
        <w:rPr>
          <w:lang w:eastAsia="zh-CN"/>
        </w:rPr>
        <w:t xml:space="preserve"> </w:t>
      </w:r>
      <w:r w:rsidRPr="00CD6CD9">
        <w:rPr>
          <w:lang w:eastAsia="zh-CN"/>
        </w:rPr>
        <w:t xml:space="preserve">2, NW </w:t>
      </w:r>
      <w:r>
        <w:rPr>
          <w:lang w:eastAsia="zh-CN"/>
        </w:rPr>
        <w:t xml:space="preserve">will </w:t>
      </w:r>
      <w:r w:rsidRPr="00CD6CD9">
        <w:rPr>
          <w:lang w:eastAsia="zh-CN"/>
        </w:rPr>
        <w:t>configu</w:t>
      </w:r>
      <w:r>
        <w:rPr>
          <w:lang w:eastAsia="zh-CN"/>
        </w:rPr>
        <w:t>r</w:t>
      </w:r>
      <w:r w:rsidRPr="00CD6CD9">
        <w:rPr>
          <w:lang w:eastAsia="zh-CN"/>
        </w:rPr>
        <w:t>e some inference-related configurations except associated ID to UE in step 3. The difference between option</w:t>
      </w:r>
      <w:r>
        <w:rPr>
          <w:lang w:eastAsia="zh-CN"/>
        </w:rPr>
        <w:t xml:space="preserve"> </w:t>
      </w:r>
      <w:r w:rsidRPr="00CD6CD9">
        <w:rPr>
          <w:lang w:eastAsia="zh-CN"/>
        </w:rPr>
        <w:t>2 and Option 1 lies in that configuration is not a complete CSI</w:t>
      </w:r>
      <w:r>
        <w:rPr>
          <w:lang w:eastAsia="zh-CN"/>
        </w:rPr>
        <w:t xml:space="preserve"> </w:t>
      </w:r>
      <w:r w:rsidRPr="00CD6CD9">
        <w:rPr>
          <w:lang w:eastAsia="zh-CN"/>
        </w:rPr>
        <w:t>report config. The second category includes option</w:t>
      </w:r>
      <w:r>
        <w:rPr>
          <w:lang w:eastAsia="zh-CN"/>
        </w:rPr>
        <w:t xml:space="preserve"> </w:t>
      </w:r>
      <w:r w:rsidRPr="00CD6CD9">
        <w:rPr>
          <w:lang w:eastAsia="zh-CN"/>
        </w:rPr>
        <w:t>3, where the UE reports the configurations or parameters supported by the UE in step</w:t>
      </w:r>
      <w:r>
        <w:rPr>
          <w:lang w:eastAsia="zh-CN"/>
        </w:rPr>
        <w:t xml:space="preserve"> </w:t>
      </w:r>
      <w:r w:rsidRPr="00CD6CD9">
        <w:rPr>
          <w:lang w:eastAsia="zh-CN"/>
        </w:rPr>
        <w:t>4 only based on the associated ID provided by step</w:t>
      </w:r>
      <w:r>
        <w:rPr>
          <w:lang w:eastAsia="zh-CN"/>
        </w:rPr>
        <w:t xml:space="preserve"> </w:t>
      </w:r>
      <w:r w:rsidRPr="00CD6CD9">
        <w:rPr>
          <w:lang w:eastAsia="zh-CN"/>
        </w:rPr>
        <w:t>3 (or even without it).</w:t>
      </w:r>
    </w:p>
    <w:p w14:paraId="049CFC43" w14:textId="77777777" w:rsidR="000616E8" w:rsidRDefault="000616E8" w:rsidP="000616E8">
      <w:pPr>
        <w:rPr>
          <w:lang w:eastAsia="zh-CN"/>
        </w:rPr>
      </w:pPr>
      <w:r w:rsidRPr="00CD6CD9">
        <w:rPr>
          <w:lang w:eastAsia="zh-CN"/>
        </w:rPr>
        <w:t xml:space="preserve">For the first category of solution, the UE can know the functionality that can be applied through the relevant configuration of the NW. In step 4, the UE needs to report only the </w:t>
      </w:r>
      <w:r>
        <w:rPr>
          <w:lang w:eastAsia="zh-CN"/>
        </w:rPr>
        <w:t>ID(s)</w:t>
      </w:r>
      <w:r w:rsidRPr="00CD6CD9">
        <w:rPr>
          <w:lang w:eastAsia="zh-CN"/>
        </w:rPr>
        <w:t xml:space="preserve"> of available configurations </w:t>
      </w:r>
      <w:r>
        <w:rPr>
          <w:lang w:eastAsia="zh-CN"/>
        </w:rPr>
        <w:t>or parameter sets, or only “NO”</w:t>
      </w:r>
      <w:r w:rsidRPr="00CD6CD9">
        <w:rPr>
          <w:lang w:eastAsia="zh-CN"/>
        </w:rPr>
        <w:t xml:space="preserve"> (for example, all configurations cannot be applied to the current UE). This will significantly reduce UE reporting overhead. </w:t>
      </w:r>
      <w:r>
        <w:rPr>
          <w:lang w:eastAsia="zh-CN"/>
        </w:rPr>
        <w:t xml:space="preserve">Regarding to </w:t>
      </w:r>
      <w:r w:rsidRPr="00CD6CD9">
        <w:rPr>
          <w:lang w:eastAsia="zh-CN"/>
        </w:rPr>
        <w:t xml:space="preserve">the resource consumption problem of </w:t>
      </w:r>
      <w:r>
        <w:rPr>
          <w:lang w:eastAsia="zh-CN"/>
        </w:rPr>
        <w:t>NW</w:t>
      </w:r>
      <w:r w:rsidRPr="00CD6CD9">
        <w:rPr>
          <w:lang w:eastAsia="zh-CN"/>
        </w:rPr>
        <w:t xml:space="preserve"> configuration</w:t>
      </w:r>
      <w:r>
        <w:rPr>
          <w:lang w:eastAsia="zh-CN"/>
        </w:rPr>
        <w:t>, t</w:t>
      </w:r>
      <w:r w:rsidRPr="00CD6CD9">
        <w:rPr>
          <w:lang w:eastAsia="zh-CN"/>
        </w:rPr>
        <w:t xml:space="preserve">here are two ways to solve. The first </w:t>
      </w:r>
      <w:r>
        <w:rPr>
          <w:lang w:eastAsia="zh-CN"/>
        </w:rPr>
        <w:t>NW</w:t>
      </w:r>
      <w:r w:rsidRPr="00CD6CD9">
        <w:rPr>
          <w:lang w:eastAsia="zh-CN"/>
        </w:rPr>
        <w:t xml:space="preserve"> can decide how many configuration combinations to assign to the UE based on the actual situation, without informing the UE of all possible configurations </w:t>
      </w:r>
      <w:r>
        <w:rPr>
          <w:lang w:eastAsia="zh-CN"/>
        </w:rPr>
        <w:t>from</w:t>
      </w:r>
      <w:r w:rsidRPr="00CD6CD9">
        <w:rPr>
          <w:lang w:eastAsia="zh-CN"/>
        </w:rPr>
        <w:t xml:space="preserve"> the NW side. Second, the resources configured in step 3 are only used by the UE to determine what is </w:t>
      </w:r>
      <w:r>
        <w:rPr>
          <w:lang w:eastAsia="zh-CN"/>
        </w:rPr>
        <w:t>applicable functionality</w:t>
      </w:r>
      <w:r w:rsidRPr="00CD6CD9">
        <w:rPr>
          <w:lang w:eastAsia="zh-CN"/>
        </w:rPr>
        <w:t>, so they are not actually sent and do not occupy the corresponding time-frequency resources. Therefore, it is feasible for the first type of scheme</w:t>
      </w:r>
      <w:r>
        <w:rPr>
          <w:lang w:eastAsia="zh-CN"/>
        </w:rPr>
        <w:t>.</w:t>
      </w:r>
    </w:p>
    <w:p w14:paraId="158650B7" w14:textId="77777777" w:rsidR="000616E8" w:rsidRDefault="000616E8" w:rsidP="000616E8">
      <w:pPr>
        <w:rPr>
          <w:lang w:eastAsia="zh-CN"/>
        </w:rPr>
      </w:pPr>
      <w:r w:rsidRPr="00D158DB">
        <w:rPr>
          <w:lang w:eastAsia="zh-CN"/>
        </w:rPr>
        <w:t>For the second type of scheme, the UE receives only the associated ID before reporting. In other words, UE only obtains some information about beam properties, but the same beam properties may have different functionality, such as set B/A size and observation/prediction time window. Therefore, the associated ID alone is not enough to determine the applicable functionality. In addition, the cost of hosting UE available inference related parameters in step4 is also worth considering</w:t>
      </w:r>
      <w:r>
        <w:rPr>
          <w:lang w:eastAsia="zh-CN"/>
        </w:rPr>
        <w:t>.</w:t>
      </w:r>
    </w:p>
    <w:p w14:paraId="5CD32832" w14:textId="7EA4CD39" w:rsidR="000616E8" w:rsidRPr="00D158DB" w:rsidRDefault="000616E8" w:rsidP="000616E8">
      <w:pPr>
        <w:rPr>
          <w:b/>
          <w:i/>
          <w:lang w:eastAsia="zh-CN"/>
        </w:rPr>
      </w:pPr>
      <w:r w:rsidRPr="005E3096">
        <w:rPr>
          <w:b/>
          <w:i/>
          <w:lang w:eastAsia="zh-CN"/>
        </w:rPr>
        <w:t>Proposal</w:t>
      </w:r>
      <w:r w:rsidRPr="0002495F">
        <w:rPr>
          <w:b/>
          <w:i/>
          <w:lang w:eastAsia="zh-CN"/>
        </w:rPr>
        <w:t xml:space="preserve"> </w:t>
      </w:r>
      <w:r w:rsidR="004F4C0B">
        <w:rPr>
          <w:b/>
          <w:i/>
          <w:lang w:eastAsia="zh-CN"/>
        </w:rPr>
        <w:t>1</w:t>
      </w:r>
      <w:r w:rsidRPr="005E3096">
        <w:rPr>
          <w:b/>
          <w:i/>
          <w:lang w:eastAsia="zh-CN"/>
        </w:rPr>
        <w:t xml:space="preserve">: </w:t>
      </w:r>
      <w:r>
        <w:rPr>
          <w:b/>
          <w:i/>
          <w:lang w:eastAsia="zh-CN"/>
        </w:rPr>
        <w:t>For the i</w:t>
      </w:r>
      <w:r w:rsidRPr="00D158DB">
        <w:rPr>
          <w:b/>
          <w:i/>
          <w:lang w:eastAsia="zh-CN"/>
        </w:rPr>
        <w:t>nformation for UE to decide applicable functionality</w:t>
      </w:r>
      <w:r>
        <w:rPr>
          <w:b/>
          <w:i/>
          <w:lang w:eastAsia="zh-CN"/>
        </w:rPr>
        <w:t>, support</w:t>
      </w:r>
      <w:r>
        <w:rPr>
          <w:rFonts w:hint="eastAsia"/>
          <w:b/>
          <w:i/>
          <w:lang w:eastAsia="zh-CN"/>
        </w:rPr>
        <w:t xml:space="preserve"> </w:t>
      </w:r>
      <w:r>
        <w:rPr>
          <w:b/>
          <w:i/>
          <w:lang w:eastAsia="zh-CN"/>
        </w:rPr>
        <w:t>Option 1 or Option 2</w:t>
      </w:r>
      <w:r w:rsidRPr="00D14B44">
        <w:rPr>
          <w:rFonts w:eastAsia="宋体"/>
          <w:b/>
          <w:i/>
          <w:lang w:val="en-GB" w:eastAsia="ja-JP"/>
        </w:rPr>
        <w:t>.</w:t>
      </w:r>
    </w:p>
    <w:p w14:paraId="2BB9EB13" w14:textId="77777777" w:rsidR="000616E8" w:rsidRDefault="000616E8" w:rsidP="000616E8">
      <w:pPr>
        <w:rPr>
          <w:lang w:val="en-GB" w:eastAsia="zh-CN"/>
        </w:rPr>
      </w:pPr>
      <w:r>
        <w:rPr>
          <w:lang w:val="en-GB" w:eastAsia="zh-CN"/>
        </w:rPr>
        <w:t>I</w:t>
      </w:r>
      <w:r>
        <w:rPr>
          <w:rFonts w:hint="eastAsia"/>
          <w:lang w:val="en-GB" w:eastAsia="zh-CN"/>
        </w:rPr>
        <w:t>n</w:t>
      </w:r>
      <w:r>
        <w:rPr>
          <w:lang w:val="en-GB" w:eastAsia="zh-CN"/>
        </w:rPr>
        <w:t xml:space="preserve"> </w:t>
      </w:r>
      <w:r>
        <w:rPr>
          <w:rFonts w:hint="eastAsia"/>
          <w:lang w:val="en-GB" w:eastAsia="zh-CN"/>
        </w:rPr>
        <w:t>addition,</w:t>
      </w:r>
      <w:r>
        <w:rPr>
          <w:lang w:val="en-GB" w:eastAsia="zh-CN"/>
        </w:rPr>
        <w:t xml:space="preserve"> RAN1 </w:t>
      </w:r>
      <w:r>
        <w:rPr>
          <w:rFonts w:hint="eastAsia"/>
          <w:lang w:val="en-GB" w:eastAsia="zh-CN"/>
        </w:rPr>
        <w:t>has</w:t>
      </w:r>
      <w:r>
        <w:rPr>
          <w:lang w:val="en-GB" w:eastAsia="zh-CN"/>
        </w:rPr>
        <w:t xml:space="preserve"> </w:t>
      </w:r>
      <w:r>
        <w:rPr>
          <w:rFonts w:hint="eastAsia"/>
          <w:lang w:val="en-GB" w:eastAsia="zh-CN"/>
        </w:rPr>
        <w:t>discussed</w:t>
      </w:r>
      <w:r>
        <w:rPr>
          <w:lang w:val="en-GB" w:eastAsia="zh-CN"/>
        </w:rPr>
        <w:t xml:space="preserve"> </w:t>
      </w:r>
      <w:r>
        <w:rPr>
          <w:rFonts w:hint="eastAsia"/>
          <w:lang w:val="en-GB" w:eastAsia="zh-CN"/>
        </w:rPr>
        <w:t>whether t</w:t>
      </w:r>
      <w:r>
        <w:rPr>
          <w:lang w:val="en-GB" w:eastAsia="zh-CN"/>
        </w:rPr>
        <w:t xml:space="preserve">he configuration of associated ID is mandatory. </w:t>
      </w:r>
      <w:r w:rsidRPr="000B2CE9">
        <w:rPr>
          <w:lang w:val="en-GB" w:eastAsia="zh-CN"/>
        </w:rPr>
        <w:t xml:space="preserve">The initial proposal </w:t>
      </w:r>
      <w:r>
        <w:rPr>
          <w:lang w:val="en-GB" w:eastAsia="zh-CN"/>
        </w:rPr>
        <w:t xml:space="preserve">in last meeting </w:t>
      </w:r>
      <w:r>
        <w:rPr>
          <w:rFonts w:hint="eastAsia"/>
          <w:lang w:val="en-GB" w:eastAsia="zh-CN"/>
        </w:rPr>
        <w:t>[</w:t>
      </w:r>
      <w:r>
        <w:rPr>
          <w:lang w:val="en-GB" w:eastAsia="zh-CN"/>
        </w:rPr>
        <w:t xml:space="preserve">4] </w:t>
      </w:r>
      <w:r w:rsidRPr="000B2CE9">
        <w:rPr>
          <w:lang w:val="en-GB" w:eastAsia="zh-CN"/>
        </w:rPr>
        <w:t>is as follows:</w:t>
      </w:r>
    </w:p>
    <w:tbl>
      <w:tblPr>
        <w:tblStyle w:val="ae"/>
        <w:tblW w:w="0" w:type="auto"/>
        <w:tblLook w:val="04A0" w:firstRow="1" w:lastRow="0" w:firstColumn="1" w:lastColumn="0" w:noHBand="0" w:noVBand="1"/>
      </w:tblPr>
      <w:tblGrid>
        <w:gridCol w:w="9307"/>
      </w:tblGrid>
      <w:tr w:rsidR="000616E8" w14:paraId="47E45993" w14:textId="77777777" w:rsidTr="00100F48">
        <w:tc>
          <w:tcPr>
            <w:tcW w:w="9307" w:type="dxa"/>
          </w:tcPr>
          <w:p w14:paraId="167C0CF3" w14:textId="77777777" w:rsidR="000616E8" w:rsidRPr="00893B6D" w:rsidRDefault="000616E8" w:rsidP="00100F48">
            <w:pPr>
              <w:rPr>
                <w:sz w:val="20"/>
              </w:rPr>
            </w:pPr>
            <w:r w:rsidRPr="00893B6D">
              <w:rPr>
                <w:sz w:val="20"/>
              </w:rPr>
              <w:t>Further study whether to support the following cases for configuration of the associated ID:</w:t>
            </w:r>
          </w:p>
          <w:p w14:paraId="30097FF9" w14:textId="77777777" w:rsidR="000616E8" w:rsidRPr="00893B6D" w:rsidRDefault="000616E8" w:rsidP="00100F48">
            <w:pPr>
              <w:pStyle w:val="af3"/>
              <w:numPr>
                <w:ilvl w:val="0"/>
                <w:numId w:val="37"/>
              </w:numPr>
              <w:autoSpaceDE/>
              <w:autoSpaceDN/>
              <w:adjustRightInd/>
              <w:snapToGrid/>
              <w:spacing w:after="180"/>
              <w:ind w:firstLineChars="0"/>
              <w:jc w:val="left"/>
              <w:rPr>
                <w:sz w:val="20"/>
              </w:rPr>
            </w:pPr>
            <w:r w:rsidRPr="00893B6D">
              <w:rPr>
                <w:sz w:val="20"/>
              </w:rPr>
              <w:t xml:space="preserve">Case 1: The associated ID is configured for data collection. </w:t>
            </w:r>
          </w:p>
          <w:p w14:paraId="777F480C" w14:textId="77777777" w:rsidR="000616E8" w:rsidRPr="00893B6D" w:rsidRDefault="000616E8" w:rsidP="00100F48">
            <w:pPr>
              <w:pStyle w:val="af3"/>
              <w:numPr>
                <w:ilvl w:val="1"/>
                <w:numId w:val="37"/>
              </w:numPr>
              <w:autoSpaceDE/>
              <w:autoSpaceDN/>
              <w:adjustRightInd/>
              <w:snapToGrid/>
              <w:spacing w:after="180"/>
              <w:ind w:firstLineChars="0"/>
              <w:jc w:val="left"/>
              <w:rPr>
                <w:sz w:val="20"/>
              </w:rPr>
            </w:pPr>
            <w:r w:rsidRPr="00893B6D">
              <w:rPr>
                <w:sz w:val="20"/>
              </w:rPr>
              <w:t>Case 1-0: The associated ID is configured for inference</w:t>
            </w:r>
          </w:p>
          <w:p w14:paraId="68FBF755" w14:textId="77777777" w:rsidR="000616E8" w:rsidRPr="00893B6D" w:rsidRDefault="000616E8" w:rsidP="00100F48">
            <w:pPr>
              <w:pStyle w:val="af3"/>
              <w:numPr>
                <w:ilvl w:val="2"/>
                <w:numId w:val="37"/>
              </w:numPr>
              <w:tabs>
                <w:tab w:val="left" w:pos="360"/>
              </w:tabs>
              <w:autoSpaceDE/>
              <w:autoSpaceDN/>
              <w:adjustRightInd/>
              <w:snapToGrid/>
              <w:spacing w:after="0"/>
              <w:ind w:firstLineChars="0"/>
              <w:jc w:val="left"/>
              <w:rPr>
                <w:rFonts w:eastAsia="Times New Roman"/>
                <w:sz w:val="20"/>
                <w:lang w:eastAsia="zh-CN"/>
              </w:rPr>
            </w:pPr>
            <w:r w:rsidRPr="00893B6D">
              <w:rPr>
                <w:rFonts w:eastAsia="Times New Roman"/>
                <w:sz w:val="20"/>
                <w:lang w:eastAsia="zh-CN"/>
              </w:rPr>
              <w:t xml:space="preserve">UE may assume the </w:t>
            </w:r>
            <w:r w:rsidRPr="00893B6D">
              <w:rPr>
                <w:rFonts w:eastAsia="等线" w:hint="eastAsia"/>
                <w:sz w:val="20"/>
                <w:lang w:eastAsia="zh-CN"/>
              </w:rPr>
              <w:t xml:space="preserve">similar </w:t>
            </w:r>
            <w:r w:rsidRPr="00893B6D">
              <w:rPr>
                <w:rFonts w:eastAsia="Times New Roman"/>
                <w:sz w:val="20"/>
                <w:lang w:eastAsia="zh-CN"/>
              </w:rPr>
              <w:t>properties of a DL Tx beam or beam set/list associated with the same associated ID</w:t>
            </w:r>
          </w:p>
          <w:p w14:paraId="254C6534" w14:textId="77777777" w:rsidR="000616E8" w:rsidRPr="00893B6D" w:rsidRDefault="000616E8" w:rsidP="00100F48">
            <w:pPr>
              <w:pStyle w:val="af3"/>
              <w:numPr>
                <w:ilvl w:val="1"/>
                <w:numId w:val="37"/>
              </w:numPr>
              <w:autoSpaceDE/>
              <w:autoSpaceDN/>
              <w:adjustRightInd/>
              <w:snapToGrid/>
              <w:spacing w:after="180"/>
              <w:ind w:firstLineChars="0"/>
              <w:jc w:val="left"/>
              <w:rPr>
                <w:sz w:val="20"/>
              </w:rPr>
            </w:pPr>
            <w:r w:rsidRPr="00893B6D">
              <w:rPr>
                <w:sz w:val="20"/>
              </w:rPr>
              <w:t>Case 1-1: The associated ID is not configured for inference</w:t>
            </w:r>
          </w:p>
          <w:p w14:paraId="7ED32FE3" w14:textId="77777777" w:rsidR="000616E8" w:rsidRPr="00893B6D" w:rsidRDefault="000616E8" w:rsidP="00100F48">
            <w:pPr>
              <w:pStyle w:val="af3"/>
              <w:numPr>
                <w:ilvl w:val="2"/>
                <w:numId w:val="37"/>
              </w:numPr>
              <w:autoSpaceDE/>
              <w:autoSpaceDN/>
              <w:adjustRightInd/>
              <w:snapToGrid/>
              <w:spacing w:after="180"/>
              <w:ind w:firstLineChars="0"/>
              <w:jc w:val="left"/>
              <w:rPr>
                <w:sz w:val="20"/>
              </w:rPr>
            </w:pPr>
            <w:r w:rsidRPr="00893B6D">
              <w:rPr>
                <w:sz w:val="20"/>
              </w:rPr>
              <w:lastRenderedPageBreak/>
              <w:t xml:space="preserve">Alt 1: UE may report it is not applicable </w:t>
            </w:r>
          </w:p>
          <w:p w14:paraId="06E119EB" w14:textId="77777777" w:rsidR="000616E8" w:rsidRPr="00893B6D" w:rsidRDefault="000616E8" w:rsidP="00100F48">
            <w:pPr>
              <w:pStyle w:val="af3"/>
              <w:numPr>
                <w:ilvl w:val="2"/>
                <w:numId w:val="37"/>
              </w:numPr>
              <w:autoSpaceDE/>
              <w:autoSpaceDN/>
              <w:adjustRightInd/>
              <w:snapToGrid/>
              <w:spacing w:after="180"/>
              <w:ind w:firstLineChars="0"/>
              <w:jc w:val="left"/>
              <w:rPr>
                <w:sz w:val="20"/>
              </w:rPr>
            </w:pPr>
            <w:r w:rsidRPr="00893B6D">
              <w:rPr>
                <w:sz w:val="20"/>
              </w:rPr>
              <w:t xml:space="preserve">Alt 2: UE may report it is applicable, and UE assume the </w:t>
            </w:r>
            <w:r w:rsidRPr="00893B6D">
              <w:rPr>
                <w:rFonts w:eastAsia="等线" w:hint="eastAsia"/>
                <w:i/>
                <w:iCs/>
                <w:sz w:val="20"/>
                <w:lang w:eastAsia="zh-CN"/>
              </w:rPr>
              <w:t>similar</w:t>
            </w:r>
            <w:r w:rsidRPr="00893B6D">
              <w:rPr>
                <w:rFonts w:eastAsia="等线" w:hint="eastAsia"/>
                <w:sz w:val="20"/>
                <w:lang w:eastAsia="zh-CN"/>
              </w:rPr>
              <w:t xml:space="preserve"> </w:t>
            </w:r>
            <w:r w:rsidRPr="00893B6D">
              <w:rPr>
                <w:rFonts w:eastAsia="Times New Roman"/>
                <w:sz w:val="20"/>
                <w:lang w:eastAsia="zh-CN"/>
              </w:rPr>
              <w:t xml:space="preserve">properties of a DL Tx beam or beam set/list for Set A/Set B associated with </w:t>
            </w:r>
            <w:r w:rsidRPr="00893B6D">
              <w:rPr>
                <w:sz w:val="20"/>
              </w:rPr>
              <w:t>in the same cell.</w:t>
            </w:r>
          </w:p>
          <w:p w14:paraId="04AC08FE" w14:textId="77777777" w:rsidR="000616E8" w:rsidRPr="00893B6D" w:rsidRDefault="000616E8" w:rsidP="00100F48">
            <w:pPr>
              <w:pStyle w:val="af3"/>
              <w:numPr>
                <w:ilvl w:val="2"/>
                <w:numId w:val="37"/>
              </w:numPr>
              <w:autoSpaceDE/>
              <w:autoSpaceDN/>
              <w:adjustRightInd/>
              <w:snapToGrid/>
              <w:spacing w:after="180"/>
              <w:ind w:firstLineChars="0"/>
              <w:jc w:val="left"/>
              <w:rPr>
                <w:sz w:val="20"/>
              </w:rPr>
            </w:pPr>
            <w:r w:rsidRPr="00893B6D">
              <w:rPr>
                <w:sz w:val="20"/>
              </w:rPr>
              <w:t xml:space="preserve">Alt 3: UE may report it is applicable, but UE cannot assume anything. </w:t>
            </w:r>
          </w:p>
          <w:p w14:paraId="56E1A9BA" w14:textId="77777777" w:rsidR="000616E8" w:rsidRPr="00893B6D" w:rsidRDefault="000616E8" w:rsidP="00100F48">
            <w:pPr>
              <w:pStyle w:val="af3"/>
              <w:numPr>
                <w:ilvl w:val="0"/>
                <w:numId w:val="37"/>
              </w:numPr>
              <w:autoSpaceDE/>
              <w:autoSpaceDN/>
              <w:adjustRightInd/>
              <w:snapToGrid/>
              <w:spacing w:after="180"/>
              <w:ind w:firstLineChars="0"/>
              <w:jc w:val="left"/>
              <w:rPr>
                <w:sz w:val="20"/>
              </w:rPr>
            </w:pPr>
            <w:r w:rsidRPr="00893B6D">
              <w:rPr>
                <w:sz w:val="20"/>
              </w:rPr>
              <w:t>Case 2: The associated ID is not configured for data collection</w:t>
            </w:r>
          </w:p>
          <w:p w14:paraId="2A3919EA" w14:textId="77777777" w:rsidR="000616E8" w:rsidRPr="00893B6D" w:rsidRDefault="000616E8" w:rsidP="00100F48">
            <w:pPr>
              <w:pStyle w:val="af3"/>
              <w:numPr>
                <w:ilvl w:val="1"/>
                <w:numId w:val="37"/>
              </w:numPr>
              <w:autoSpaceDE/>
              <w:autoSpaceDN/>
              <w:adjustRightInd/>
              <w:snapToGrid/>
              <w:spacing w:after="180"/>
              <w:ind w:firstLineChars="0"/>
              <w:jc w:val="left"/>
              <w:rPr>
                <w:sz w:val="20"/>
              </w:rPr>
            </w:pPr>
            <w:r w:rsidRPr="00893B6D">
              <w:rPr>
                <w:sz w:val="20"/>
              </w:rPr>
              <w:t xml:space="preserve">Alt A: UE can report the feature is not supported. </w:t>
            </w:r>
          </w:p>
          <w:p w14:paraId="6BA3FB93" w14:textId="77777777" w:rsidR="000616E8" w:rsidRPr="00893B6D" w:rsidRDefault="000616E8" w:rsidP="00100F48">
            <w:pPr>
              <w:pStyle w:val="af3"/>
              <w:numPr>
                <w:ilvl w:val="1"/>
                <w:numId w:val="37"/>
              </w:numPr>
              <w:autoSpaceDE/>
              <w:autoSpaceDN/>
              <w:adjustRightInd/>
              <w:snapToGrid/>
              <w:spacing w:after="180"/>
              <w:ind w:firstLineChars="0"/>
              <w:jc w:val="left"/>
              <w:rPr>
                <w:sz w:val="20"/>
              </w:rPr>
            </w:pPr>
            <w:r w:rsidRPr="00893B6D">
              <w:rPr>
                <w:sz w:val="20"/>
              </w:rPr>
              <w:t>Alt B: If UE can support Case 2:</w:t>
            </w:r>
          </w:p>
          <w:p w14:paraId="0CF720E1" w14:textId="77777777" w:rsidR="000616E8" w:rsidRPr="00893B6D" w:rsidRDefault="000616E8" w:rsidP="00100F48">
            <w:pPr>
              <w:pStyle w:val="af3"/>
              <w:numPr>
                <w:ilvl w:val="2"/>
                <w:numId w:val="37"/>
              </w:numPr>
              <w:autoSpaceDE/>
              <w:autoSpaceDN/>
              <w:adjustRightInd/>
              <w:snapToGrid/>
              <w:spacing w:after="180"/>
              <w:ind w:firstLineChars="0"/>
              <w:jc w:val="left"/>
              <w:rPr>
                <w:strike/>
                <w:sz w:val="20"/>
              </w:rPr>
            </w:pPr>
            <w:r w:rsidRPr="00893B6D">
              <w:rPr>
                <w:strike/>
                <w:sz w:val="20"/>
              </w:rPr>
              <w:t>Case 2-0: The associated ID is configured for inference</w:t>
            </w:r>
          </w:p>
          <w:p w14:paraId="7FB50F8E" w14:textId="77777777" w:rsidR="000616E8" w:rsidRPr="00893B6D" w:rsidRDefault="000616E8" w:rsidP="00100F48">
            <w:pPr>
              <w:pStyle w:val="af3"/>
              <w:numPr>
                <w:ilvl w:val="3"/>
                <w:numId w:val="37"/>
              </w:numPr>
              <w:autoSpaceDE/>
              <w:autoSpaceDN/>
              <w:adjustRightInd/>
              <w:snapToGrid/>
              <w:spacing w:after="180"/>
              <w:ind w:firstLineChars="0"/>
              <w:jc w:val="left"/>
              <w:rPr>
                <w:strike/>
                <w:sz w:val="20"/>
              </w:rPr>
            </w:pPr>
            <w:r w:rsidRPr="00893B6D">
              <w:rPr>
                <w:strike/>
                <w:sz w:val="20"/>
              </w:rPr>
              <w:t>This case is not supported</w:t>
            </w:r>
          </w:p>
          <w:p w14:paraId="6022C726" w14:textId="77777777" w:rsidR="000616E8" w:rsidRPr="00893B6D" w:rsidRDefault="000616E8" w:rsidP="00100F48">
            <w:pPr>
              <w:pStyle w:val="af3"/>
              <w:numPr>
                <w:ilvl w:val="2"/>
                <w:numId w:val="37"/>
              </w:numPr>
              <w:autoSpaceDE/>
              <w:autoSpaceDN/>
              <w:adjustRightInd/>
              <w:snapToGrid/>
              <w:spacing w:after="180"/>
              <w:ind w:firstLineChars="0"/>
              <w:jc w:val="left"/>
              <w:rPr>
                <w:sz w:val="20"/>
              </w:rPr>
            </w:pPr>
            <w:r w:rsidRPr="00893B6D">
              <w:rPr>
                <w:sz w:val="20"/>
              </w:rPr>
              <w:t>Case 2-1: The associated ID is not configured for inference</w:t>
            </w:r>
          </w:p>
          <w:p w14:paraId="313EF3B8" w14:textId="77777777" w:rsidR="000616E8" w:rsidRPr="00893B6D" w:rsidRDefault="000616E8" w:rsidP="00100F48">
            <w:pPr>
              <w:pStyle w:val="af3"/>
              <w:numPr>
                <w:ilvl w:val="3"/>
                <w:numId w:val="37"/>
              </w:numPr>
              <w:autoSpaceDE/>
              <w:autoSpaceDN/>
              <w:adjustRightInd/>
              <w:snapToGrid/>
              <w:spacing w:after="180"/>
              <w:ind w:firstLineChars="0"/>
              <w:jc w:val="left"/>
              <w:rPr>
                <w:sz w:val="20"/>
              </w:rPr>
            </w:pPr>
            <w:r w:rsidRPr="00893B6D">
              <w:rPr>
                <w:sz w:val="20"/>
              </w:rPr>
              <w:t xml:space="preserve">Alt 1: UE may report it is not applicable </w:t>
            </w:r>
          </w:p>
          <w:p w14:paraId="5718976F" w14:textId="77777777" w:rsidR="000616E8" w:rsidRPr="00893B6D" w:rsidRDefault="000616E8" w:rsidP="00100F48">
            <w:pPr>
              <w:pStyle w:val="af3"/>
              <w:numPr>
                <w:ilvl w:val="3"/>
                <w:numId w:val="37"/>
              </w:numPr>
              <w:autoSpaceDE/>
              <w:autoSpaceDN/>
              <w:adjustRightInd/>
              <w:snapToGrid/>
              <w:spacing w:after="180"/>
              <w:ind w:firstLineChars="0"/>
              <w:jc w:val="left"/>
              <w:rPr>
                <w:sz w:val="20"/>
              </w:rPr>
            </w:pPr>
            <w:r w:rsidRPr="00893B6D">
              <w:rPr>
                <w:sz w:val="20"/>
              </w:rPr>
              <w:t xml:space="preserve">Alt 2: UE may report it is applicable, and UE assume the </w:t>
            </w:r>
            <w:r w:rsidRPr="00893B6D">
              <w:rPr>
                <w:rFonts w:eastAsia="等线" w:hint="eastAsia"/>
                <w:i/>
                <w:iCs/>
                <w:sz w:val="20"/>
                <w:lang w:eastAsia="zh-CN"/>
              </w:rPr>
              <w:t>similar</w:t>
            </w:r>
            <w:r w:rsidRPr="00893B6D">
              <w:rPr>
                <w:rFonts w:eastAsia="等线" w:hint="eastAsia"/>
                <w:sz w:val="20"/>
                <w:lang w:eastAsia="zh-CN"/>
              </w:rPr>
              <w:t xml:space="preserve"> </w:t>
            </w:r>
            <w:r w:rsidRPr="00893B6D">
              <w:rPr>
                <w:rFonts w:eastAsia="Times New Roman"/>
                <w:sz w:val="20"/>
                <w:lang w:eastAsia="zh-CN"/>
              </w:rPr>
              <w:t xml:space="preserve">properties of a DL Tx beam or beam set/list for Set A/Set B associated with </w:t>
            </w:r>
            <w:r w:rsidRPr="00893B6D">
              <w:rPr>
                <w:sz w:val="20"/>
              </w:rPr>
              <w:t>in the same cell.</w:t>
            </w:r>
          </w:p>
          <w:p w14:paraId="65766300" w14:textId="77777777" w:rsidR="000616E8" w:rsidRPr="00893B6D" w:rsidRDefault="000616E8" w:rsidP="00100F48">
            <w:pPr>
              <w:pStyle w:val="af3"/>
              <w:numPr>
                <w:ilvl w:val="3"/>
                <w:numId w:val="37"/>
              </w:numPr>
              <w:autoSpaceDE/>
              <w:autoSpaceDN/>
              <w:adjustRightInd/>
              <w:snapToGrid/>
              <w:spacing w:after="180"/>
              <w:ind w:firstLineChars="0"/>
              <w:jc w:val="left"/>
              <w:rPr>
                <w:sz w:val="20"/>
              </w:rPr>
            </w:pPr>
            <w:r w:rsidRPr="00893B6D">
              <w:rPr>
                <w:sz w:val="20"/>
              </w:rPr>
              <w:t xml:space="preserve">Alt 3: UE may report it is applicable, but UE cannot assume anything. </w:t>
            </w:r>
          </w:p>
          <w:p w14:paraId="09C0E380" w14:textId="77777777" w:rsidR="000616E8" w:rsidRPr="00893B6D" w:rsidRDefault="000616E8" w:rsidP="00100F48">
            <w:pPr>
              <w:pStyle w:val="af3"/>
              <w:numPr>
                <w:ilvl w:val="0"/>
                <w:numId w:val="37"/>
              </w:numPr>
              <w:autoSpaceDE/>
              <w:autoSpaceDN/>
              <w:adjustRightInd/>
              <w:snapToGrid/>
              <w:spacing w:after="180"/>
              <w:ind w:firstLineChars="0"/>
              <w:jc w:val="left"/>
              <w:rPr>
                <w:sz w:val="20"/>
              </w:rPr>
            </w:pPr>
            <w:r w:rsidRPr="00893B6D">
              <w:rPr>
                <w:sz w:val="20"/>
              </w:rPr>
              <w:t xml:space="preserve">Note: The supported cases/alternatives can be up to UE capability. </w:t>
            </w:r>
          </w:p>
        </w:tc>
      </w:tr>
    </w:tbl>
    <w:p w14:paraId="1E4D3F76" w14:textId="77777777" w:rsidR="000616E8" w:rsidRDefault="000616E8" w:rsidP="000616E8">
      <w:pPr>
        <w:rPr>
          <w:lang w:val="en-GB" w:eastAsia="zh-CN"/>
        </w:rPr>
      </w:pPr>
      <w:r w:rsidRPr="00A010AD">
        <w:rPr>
          <w:lang w:val="en-GB" w:eastAsia="zh-CN"/>
        </w:rPr>
        <w:lastRenderedPageBreak/>
        <w:t xml:space="preserve">In both cases, it is obvious that </w:t>
      </w:r>
      <w:r>
        <w:rPr>
          <w:lang w:val="en-GB" w:eastAsia="zh-CN"/>
        </w:rPr>
        <w:t>C</w:t>
      </w:r>
      <w:r w:rsidRPr="00A010AD">
        <w:rPr>
          <w:lang w:val="en-GB" w:eastAsia="zh-CN"/>
        </w:rPr>
        <w:t>ase1-0 is the clearest</w:t>
      </w:r>
      <w:r>
        <w:rPr>
          <w:lang w:val="en-GB" w:eastAsia="zh-CN"/>
        </w:rPr>
        <w:t xml:space="preserve"> way</w:t>
      </w:r>
      <w:r w:rsidRPr="00A010AD">
        <w:rPr>
          <w:lang w:val="en-GB" w:eastAsia="zh-CN"/>
        </w:rPr>
        <w:t xml:space="preserve"> for UE, as UE can determine whether the NW</w:t>
      </w:r>
      <w:r>
        <w:rPr>
          <w:lang w:val="en-GB" w:eastAsia="zh-CN"/>
        </w:rPr>
        <w:t>-side</w:t>
      </w:r>
      <w:r w:rsidRPr="00A010AD">
        <w:rPr>
          <w:lang w:val="en-GB" w:eastAsia="zh-CN"/>
        </w:rPr>
        <w:t xml:space="preserve"> additional condition during training and inference is consistent based on the associated ID. For either training or inference stage without associated ID configuration, UE cannot obtain the deployment status of NW</w:t>
      </w:r>
      <w:r>
        <w:rPr>
          <w:lang w:val="en-GB" w:eastAsia="zh-CN"/>
        </w:rPr>
        <w:t>-side</w:t>
      </w:r>
      <w:r w:rsidRPr="00A010AD">
        <w:rPr>
          <w:lang w:val="en-GB" w:eastAsia="zh-CN"/>
        </w:rPr>
        <w:t xml:space="preserve"> additional condition, which is very unfavorable for UE to determine the </w:t>
      </w:r>
      <w:r>
        <w:rPr>
          <w:lang w:val="en-GB" w:eastAsia="zh-CN"/>
        </w:rPr>
        <w:t>applicable</w:t>
      </w:r>
      <w:r w:rsidRPr="00A010AD">
        <w:rPr>
          <w:lang w:val="en-GB" w:eastAsia="zh-CN"/>
        </w:rPr>
        <w:t xml:space="preserve"> functionality. Even if UE reports the applicable functionality based on some pre-process</w:t>
      </w:r>
      <w:r>
        <w:rPr>
          <w:lang w:val="en-GB" w:eastAsia="zh-CN"/>
        </w:rPr>
        <w:t xml:space="preserve">ing (e.g., pre-downloading some </w:t>
      </w:r>
      <w:r w:rsidRPr="00A010AD">
        <w:rPr>
          <w:lang w:val="en-GB" w:eastAsia="zh-CN"/>
        </w:rPr>
        <w:t>models), it is difficult to ensure whether it is consistent with the current NW</w:t>
      </w:r>
      <w:r>
        <w:rPr>
          <w:lang w:val="en-GB" w:eastAsia="zh-CN"/>
        </w:rPr>
        <w:t>-side</w:t>
      </w:r>
      <w:r w:rsidRPr="00A010AD">
        <w:rPr>
          <w:lang w:val="en-GB" w:eastAsia="zh-CN"/>
        </w:rPr>
        <w:t xml:space="preserve"> additional condition. Moreover, the overhead of configuring the associated ID is almost negligible, so configuring the associated ID for both training and inference is the simplest method. </w:t>
      </w:r>
      <w:r>
        <w:rPr>
          <w:lang w:val="en-GB" w:eastAsia="zh-CN"/>
        </w:rPr>
        <w:t>And w</w:t>
      </w:r>
      <w:r w:rsidRPr="00A010AD">
        <w:rPr>
          <w:lang w:val="en-GB" w:eastAsia="zh-CN"/>
        </w:rPr>
        <w:t>hen either stage is not configured, UE can report that the current function is not available.</w:t>
      </w:r>
    </w:p>
    <w:p w14:paraId="14884A4B" w14:textId="335C4676" w:rsidR="000616E8" w:rsidRDefault="000616E8" w:rsidP="000616E8">
      <w:pPr>
        <w:rPr>
          <w:rFonts w:eastAsia="宋体"/>
          <w:b/>
          <w:i/>
          <w:lang w:val="en-GB" w:eastAsia="ja-JP"/>
        </w:rPr>
      </w:pPr>
      <w:r w:rsidRPr="005E3096">
        <w:rPr>
          <w:b/>
          <w:i/>
          <w:lang w:eastAsia="zh-CN"/>
        </w:rPr>
        <w:t>Proposal</w:t>
      </w:r>
      <w:r w:rsidRPr="0002495F">
        <w:rPr>
          <w:b/>
          <w:i/>
          <w:lang w:eastAsia="zh-CN"/>
        </w:rPr>
        <w:t xml:space="preserve"> </w:t>
      </w:r>
      <w:r w:rsidR="004F4C0B">
        <w:rPr>
          <w:b/>
          <w:i/>
          <w:lang w:eastAsia="zh-CN"/>
        </w:rPr>
        <w:t>2</w:t>
      </w:r>
      <w:r w:rsidRPr="005E3096">
        <w:rPr>
          <w:b/>
          <w:i/>
          <w:lang w:eastAsia="zh-CN"/>
        </w:rPr>
        <w:t xml:space="preserve">: </w:t>
      </w:r>
      <w:r w:rsidRPr="00A010AD">
        <w:rPr>
          <w:b/>
          <w:i/>
          <w:lang w:eastAsia="zh-CN"/>
        </w:rPr>
        <w:t xml:space="preserve">The associated ID </w:t>
      </w:r>
      <w:r>
        <w:rPr>
          <w:b/>
          <w:i/>
          <w:lang w:eastAsia="zh-CN"/>
        </w:rPr>
        <w:t>should be</w:t>
      </w:r>
      <w:r w:rsidRPr="00A010AD">
        <w:rPr>
          <w:b/>
          <w:i/>
          <w:lang w:eastAsia="zh-CN"/>
        </w:rPr>
        <w:t xml:space="preserve"> configured for</w:t>
      </w:r>
      <w:r>
        <w:rPr>
          <w:b/>
          <w:i/>
          <w:lang w:eastAsia="zh-CN"/>
        </w:rPr>
        <w:t xml:space="preserve"> data collection (training) and</w:t>
      </w:r>
      <w:r w:rsidRPr="00A010AD">
        <w:rPr>
          <w:b/>
          <w:i/>
          <w:lang w:eastAsia="zh-CN"/>
        </w:rPr>
        <w:t xml:space="preserve"> inference</w:t>
      </w:r>
      <w:r w:rsidRPr="00D14B44">
        <w:rPr>
          <w:rFonts w:eastAsia="宋体"/>
          <w:b/>
          <w:i/>
          <w:lang w:val="en-GB" w:eastAsia="ja-JP"/>
        </w:rPr>
        <w:t>.</w:t>
      </w:r>
    </w:p>
    <w:p w14:paraId="1EAB80EE" w14:textId="3AF71A09" w:rsidR="000616E8" w:rsidRPr="004F4C0B" w:rsidRDefault="000616E8" w:rsidP="000616E8">
      <w:pPr>
        <w:pStyle w:val="af3"/>
        <w:numPr>
          <w:ilvl w:val="0"/>
          <w:numId w:val="39"/>
        </w:numPr>
        <w:ind w:firstLineChars="0"/>
        <w:rPr>
          <w:rFonts w:hint="eastAsia"/>
          <w:b/>
          <w:i/>
          <w:lang w:eastAsia="zh-CN"/>
        </w:rPr>
      </w:pPr>
      <w:r w:rsidRPr="00A010AD">
        <w:rPr>
          <w:rFonts w:eastAsia="宋体"/>
          <w:b/>
          <w:i/>
          <w:lang w:val="en-GB" w:eastAsia="ja-JP"/>
        </w:rPr>
        <w:t>If the associated ID is not configured for either data collection (training) or inference, UE may report it is not applicable.</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649099E7" w14:textId="77777777" w:rsidR="00D63672" w:rsidRDefault="00507019" w:rsidP="00D63672">
      <w:pPr>
        <w:pStyle w:val="3"/>
        <w:rPr>
          <w:lang w:eastAsia="zh-CN"/>
        </w:rPr>
      </w:pPr>
      <w:r>
        <w:t xml:space="preserve">UE </w:t>
      </w:r>
      <w:r w:rsidRPr="00566217">
        <w:rPr>
          <w:rFonts w:hint="eastAsia"/>
        </w:rPr>
        <w:t>side</w:t>
      </w:r>
      <w:r>
        <w:t xml:space="preserve"> </w:t>
      </w:r>
      <w:r>
        <w:rPr>
          <w:rFonts w:hint="eastAsia"/>
          <w:lang w:eastAsia="zh-CN"/>
        </w:rPr>
        <w:t>model</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42AF0322" w:rsidR="0026383F" w:rsidRPr="00893B6D" w:rsidRDefault="0026383F" w:rsidP="0026383F">
      <w:pPr>
        <w:rPr>
          <w:rFonts w:eastAsia="宋体"/>
          <w:b/>
          <w:i/>
          <w:lang w:val="en-GB" w:eastAsia="ja-JP"/>
        </w:rPr>
      </w:pPr>
      <w:r w:rsidRPr="00893B6D">
        <w:rPr>
          <w:lang w:val="en-GB" w:eastAsia="zh-CN"/>
        </w:rPr>
        <w:t>I</w:t>
      </w:r>
      <w:r w:rsidRPr="00893B6D">
        <w:rPr>
          <w:lang w:eastAsia="zh-CN"/>
        </w:rPr>
        <w:t>n RAN1#11</w:t>
      </w:r>
      <w:r w:rsidR="00BA6674" w:rsidRPr="00893B6D">
        <w:rPr>
          <w:lang w:eastAsia="zh-CN"/>
        </w:rPr>
        <w:t>8</w:t>
      </w:r>
      <w:r w:rsidRPr="00893B6D">
        <w:rPr>
          <w:rFonts w:hint="eastAsia"/>
          <w:lang w:eastAsia="zh-CN"/>
        </w:rPr>
        <w:t xml:space="preserve"> </w:t>
      </w:r>
      <w:r w:rsidRPr="00893B6D">
        <w:rPr>
          <w:lang w:eastAsia="zh-CN"/>
        </w:rPr>
        <w:t>meeting</w:t>
      </w:r>
      <w:r w:rsidR="00893B6D" w:rsidRPr="00893B6D">
        <w:rPr>
          <w:lang w:eastAsia="zh-CN"/>
        </w:rPr>
        <w:t xml:space="preserve"> </w:t>
      </w:r>
      <w:r w:rsidRPr="00893B6D">
        <w:rPr>
          <w:lang w:eastAsia="zh-CN"/>
        </w:rPr>
        <w:t>[</w:t>
      </w:r>
      <w:r w:rsidR="000616E8">
        <w:rPr>
          <w:lang w:eastAsia="zh-CN"/>
        </w:rPr>
        <w:t>3</w:t>
      </w:r>
      <w:r w:rsidRPr="00893B6D">
        <w:rPr>
          <w:lang w:eastAsia="zh-CN"/>
        </w:rPr>
        <w:t xml:space="preserve">], </w:t>
      </w:r>
      <w:r w:rsidRPr="00893B6D">
        <w:t>the configuration of inference results reporting for BM</w:t>
      </w:r>
      <w:r w:rsidRPr="00893B6D">
        <w:rPr>
          <w:rFonts w:eastAsia="等线" w:hint="eastAsia"/>
        </w:rPr>
        <w:t xml:space="preserve"> </w:t>
      </w:r>
      <w:r w:rsidRPr="00893B6D">
        <w:t>Case-1 has been discussed. The following agreement was reached.</w:t>
      </w:r>
    </w:p>
    <w:tbl>
      <w:tblPr>
        <w:tblStyle w:val="ae"/>
        <w:tblW w:w="0" w:type="auto"/>
        <w:tblLook w:val="04A0" w:firstRow="1" w:lastRow="0" w:firstColumn="1" w:lastColumn="0" w:noHBand="0" w:noVBand="1"/>
      </w:tblPr>
      <w:tblGrid>
        <w:gridCol w:w="9307"/>
      </w:tblGrid>
      <w:tr w:rsidR="0026383F" w:rsidRPr="00893B6D" w14:paraId="13F8611C" w14:textId="77777777" w:rsidTr="00C95810">
        <w:tc>
          <w:tcPr>
            <w:tcW w:w="9307" w:type="dxa"/>
          </w:tcPr>
          <w:p w14:paraId="31852D61" w14:textId="77777777" w:rsidR="00BA6674" w:rsidRPr="00893B6D" w:rsidRDefault="00BA6674" w:rsidP="00BA6674">
            <w:pPr>
              <w:widowControl/>
              <w:tabs>
                <w:tab w:val="left" w:pos="360"/>
                <w:tab w:val="left" w:pos="1080"/>
              </w:tabs>
              <w:jc w:val="left"/>
              <w:rPr>
                <w:rFonts w:ascii="Times" w:eastAsia="等线" w:hAnsi="Times"/>
                <w:sz w:val="20"/>
                <w:szCs w:val="24"/>
                <w:highlight w:val="green"/>
                <w:lang w:val="en-GB"/>
              </w:rPr>
            </w:pPr>
            <w:r w:rsidRPr="00893B6D">
              <w:rPr>
                <w:rFonts w:ascii="Times" w:eastAsia="等线" w:hAnsi="Times" w:hint="eastAsia"/>
                <w:sz w:val="20"/>
                <w:szCs w:val="24"/>
                <w:highlight w:val="green"/>
                <w:lang w:val="en-GB"/>
              </w:rPr>
              <w:t>Agreement</w:t>
            </w:r>
          </w:p>
          <w:p w14:paraId="5D2A9E1B" w14:textId="77777777" w:rsidR="00BA6674" w:rsidRPr="00893B6D" w:rsidRDefault="00BA6674" w:rsidP="00BA6674">
            <w:pPr>
              <w:widowControl/>
              <w:jc w:val="left"/>
              <w:rPr>
                <w:rFonts w:ascii="Times" w:eastAsia="Batang" w:hAnsi="Times"/>
                <w:sz w:val="20"/>
                <w:szCs w:val="24"/>
                <w:lang w:val="en-GB"/>
              </w:rPr>
            </w:pPr>
            <w:r w:rsidRPr="00893B6D">
              <w:rPr>
                <w:rFonts w:ascii="Times" w:eastAsia="Batang" w:hAnsi="Times"/>
                <w:sz w:val="20"/>
                <w:szCs w:val="24"/>
                <w:lang w:val="en-GB"/>
              </w:rPr>
              <w:t>For UE-sided model at least for BM</w:t>
            </w:r>
            <w:r w:rsidRPr="00893B6D">
              <w:rPr>
                <w:rFonts w:ascii="Times" w:eastAsia="等线" w:hAnsi="Times" w:hint="eastAsia"/>
                <w:sz w:val="20"/>
                <w:szCs w:val="24"/>
                <w:lang w:val="en-GB"/>
              </w:rPr>
              <w:t xml:space="preserve"> </w:t>
            </w:r>
            <w:r w:rsidRPr="00893B6D">
              <w:rPr>
                <w:rFonts w:ascii="Times" w:eastAsia="Batang" w:hAnsi="Times"/>
                <w:sz w:val="20"/>
                <w:szCs w:val="24"/>
                <w:lang w:val="en-GB"/>
              </w:rPr>
              <w:t xml:space="preserve">Case-1, for inference results report </w:t>
            </w:r>
          </w:p>
          <w:p w14:paraId="470050AB" w14:textId="77777777" w:rsidR="00BA6674" w:rsidRPr="00893B6D" w:rsidRDefault="00BA6674" w:rsidP="00B349FF">
            <w:pPr>
              <w:widowControl/>
              <w:numPr>
                <w:ilvl w:val="0"/>
                <w:numId w:val="24"/>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eastAsia="x-none"/>
              </w:rPr>
              <w:t>Two resource sets can be configured for Set A and Set B separately in the CSI report configuration for the report</w:t>
            </w:r>
          </w:p>
          <w:p w14:paraId="7223884F" w14:textId="77777777" w:rsidR="00BA6674" w:rsidRPr="00893B6D" w:rsidRDefault="00BA6674" w:rsidP="00B349FF">
            <w:pPr>
              <w:widowControl/>
              <w:numPr>
                <w:ilvl w:val="1"/>
                <w:numId w:val="24"/>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rPr>
              <w:t xml:space="preserve">FFS whether support only resource set for Set B </w:t>
            </w:r>
            <w:r w:rsidRPr="00893B6D">
              <w:rPr>
                <w:rFonts w:ascii="Times" w:eastAsia="等线" w:hAnsi="Times" w:hint="eastAsia"/>
                <w:sz w:val="20"/>
                <w:szCs w:val="24"/>
                <w:lang w:val="en-GB"/>
              </w:rPr>
              <w:t>is configured</w:t>
            </w:r>
          </w:p>
          <w:p w14:paraId="583136E2" w14:textId="77777777" w:rsidR="00BA6674" w:rsidRPr="00893B6D" w:rsidRDefault="00BA6674" w:rsidP="00B349FF">
            <w:pPr>
              <w:widowControl/>
              <w:numPr>
                <w:ilvl w:val="0"/>
                <w:numId w:val="24"/>
              </w:numPr>
              <w:autoSpaceDE/>
              <w:autoSpaceDN/>
              <w:adjustRightInd/>
              <w:snapToGrid/>
              <w:spacing w:after="180"/>
              <w:jc w:val="left"/>
              <w:rPr>
                <w:rFonts w:ascii="Times" w:eastAsia="Batang" w:hAnsi="Times"/>
                <w:sz w:val="20"/>
                <w:szCs w:val="24"/>
                <w:lang w:val="en-GB"/>
              </w:rPr>
            </w:pPr>
            <w:r w:rsidRPr="00893B6D">
              <w:rPr>
                <w:rFonts w:ascii="Times" w:eastAsia="Batang" w:hAnsi="Times"/>
                <w:sz w:val="20"/>
                <w:szCs w:val="24"/>
                <w:lang w:val="en-GB" w:eastAsia="x-none"/>
              </w:rPr>
              <w:t>UE performs measurement on the resource set for Set B for inference</w:t>
            </w:r>
            <w:r w:rsidRPr="00893B6D">
              <w:rPr>
                <w:rFonts w:ascii="Times" w:eastAsia="等线" w:hAnsi="Times" w:hint="eastAsia"/>
                <w:sz w:val="20"/>
                <w:szCs w:val="24"/>
                <w:lang w:val="en-GB"/>
              </w:rPr>
              <w:t xml:space="preserve">, and UE is not expected to measure resource set for Set A for inference, </w:t>
            </w:r>
          </w:p>
          <w:p w14:paraId="6DD809AF" w14:textId="7313636D" w:rsidR="0026383F" w:rsidRPr="00893B6D" w:rsidRDefault="00BA6674" w:rsidP="00B349FF">
            <w:pPr>
              <w:pStyle w:val="af3"/>
              <w:numPr>
                <w:ilvl w:val="1"/>
                <w:numId w:val="24"/>
              </w:numPr>
              <w:autoSpaceDE/>
              <w:autoSpaceDN/>
              <w:adjustRightInd/>
              <w:snapToGrid/>
              <w:spacing w:after="180"/>
              <w:ind w:firstLineChars="0"/>
              <w:rPr>
                <w:sz w:val="20"/>
                <w:lang w:eastAsia="zh-CN"/>
              </w:rPr>
            </w:pPr>
            <w:r w:rsidRPr="00893B6D">
              <w:rPr>
                <w:rFonts w:ascii="Times" w:eastAsia="Batang" w:hAnsi="Times"/>
                <w:sz w:val="20"/>
                <w:szCs w:val="24"/>
                <w:lang w:val="en-GB"/>
              </w:rPr>
              <w:lastRenderedPageBreak/>
              <w:t>The beam information in the inference report refers to the resource set for Set A</w:t>
            </w:r>
          </w:p>
        </w:tc>
      </w:tr>
    </w:tbl>
    <w:p w14:paraId="5E191549" w14:textId="68C7F012" w:rsidR="0026383F" w:rsidRDefault="00E845CA" w:rsidP="0026383F">
      <w:pPr>
        <w:rPr>
          <w:rFonts w:eastAsia="宋体"/>
          <w:lang w:val="en-GB" w:eastAsia="zh-CN"/>
        </w:rPr>
      </w:pPr>
      <w:r>
        <w:rPr>
          <w:rFonts w:ascii="Times" w:eastAsia="Batang" w:hAnsi="Times"/>
          <w:szCs w:val="24"/>
          <w:lang w:val="en-GB"/>
        </w:rPr>
        <w:lastRenderedPageBreak/>
        <w:t xml:space="preserve">If </w:t>
      </w:r>
      <w:r w:rsidRPr="00856596">
        <w:rPr>
          <w:rFonts w:ascii="Times" w:eastAsia="Batang" w:hAnsi="Times"/>
          <w:szCs w:val="24"/>
          <w:lang w:val="en-GB"/>
        </w:rPr>
        <w:t xml:space="preserve">only resource set for Set B </w:t>
      </w:r>
      <w:r w:rsidRPr="00856596">
        <w:rPr>
          <w:rFonts w:ascii="Times" w:eastAsia="等线" w:hAnsi="Times" w:hint="eastAsia"/>
          <w:szCs w:val="24"/>
          <w:lang w:val="en-GB"/>
        </w:rPr>
        <w:t>is configured</w:t>
      </w:r>
      <w:r>
        <w:rPr>
          <w:rFonts w:eastAsia="宋体"/>
          <w:lang w:val="en-GB" w:eastAsia="zh-CN"/>
        </w:rPr>
        <w:t xml:space="preserve">, </w:t>
      </w:r>
      <w:r w:rsidR="0026383F" w:rsidRPr="00C47FF8">
        <w:rPr>
          <w:rFonts w:eastAsia="宋体"/>
          <w:lang w:val="en-GB" w:eastAsia="zh-CN"/>
        </w:rPr>
        <w:t xml:space="preserve">UE </w:t>
      </w:r>
      <w:r>
        <w:rPr>
          <w:rFonts w:eastAsia="宋体"/>
          <w:lang w:val="en-GB" w:eastAsia="zh-CN"/>
        </w:rPr>
        <w:t>needs to</w:t>
      </w:r>
      <w:r w:rsidR="0026383F" w:rsidRPr="00C47FF8">
        <w:rPr>
          <w:rFonts w:eastAsia="宋体"/>
          <w:lang w:val="en-GB" w:eastAsia="zh-CN"/>
        </w:rPr>
        <w:t xml:space="preserve"> know the correspondence between input and output</w:t>
      </w:r>
      <w:r>
        <w:rPr>
          <w:rFonts w:eastAsia="宋体"/>
          <w:lang w:val="en-GB" w:eastAsia="zh-CN"/>
        </w:rPr>
        <w:t xml:space="preserve"> from previous training phase</w:t>
      </w:r>
      <w:r w:rsidR="0026383F" w:rsidRPr="00C47FF8">
        <w:rPr>
          <w:rFonts w:eastAsia="宋体"/>
          <w:lang w:val="en-GB" w:eastAsia="zh-CN"/>
        </w:rPr>
        <w:t xml:space="preserve">. </w:t>
      </w:r>
      <w:r w:rsidRPr="00E845CA">
        <w:rPr>
          <w:rFonts w:eastAsia="宋体"/>
          <w:lang w:val="en-GB" w:eastAsia="zh-CN"/>
        </w:rPr>
        <w:t>However, this requires that set</w:t>
      </w:r>
      <w:r>
        <w:rPr>
          <w:rFonts w:eastAsia="宋体"/>
          <w:lang w:val="en-GB" w:eastAsia="zh-CN"/>
        </w:rPr>
        <w:t xml:space="preserve"> </w:t>
      </w:r>
      <w:r w:rsidRPr="00E845CA">
        <w:rPr>
          <w:rFonts w:eastAsia="宋体"/>
          <w:lang w:val="en-GB" w:eastAsia="zh-CN"/>
        </w:rPr>
        <w:t>B and set</w:t>
      </w:r>
      <w:r>
        <w:rPr>
          <w:rFonts w:eastAsia="宋体"/>
          <w:lang w:val="en-GB" w:eastAsia="zh-CN"/>
        </w:rPr>
        <w:t xml:space="preserve"> </w:t>
      </w:r>
      <w:r w:rsidRPr="00E845CA">
        <w:rPr>
          <w:rFonts w:eastAsia="宋体"/>
          <w:lang w:val="en-GB" w:eastAsia="zh-CN"/>
        </w:rPr>
        <w:t xml:space="preserve">A are exactly corresponding when training and </w:t>
      </w:r>
      <w:r>
        <w:rPr>
          <w:rFonts w:eastAsia="宋体"/>
          <w:lang w:val="en-GB" w:eastAsia="zh-CN"/>
        </w:rPr>
        <w:t>inference</w:t>
      </w:r>
      <w:r w:rsidRPr="00E845CA">
        <w:rPr>
          <w:rFonts w:eastAsia="宋体"/>
          <w:lang w:val="en-GB" w:eastAsia="zh-CN"/>
        </w:rPr>
        <w:t>. Once set</w:t>
      </w:r>
      <w:r>
        <w:rPr>
          <w:rFonts w:eastAsia="宋体"/>
          <w:lang w:val="en-GB" w:eastAsia="zh-CN"/>
        </w:rPr>
        <w:t xml:space="preserve"> </w:t>
      </w:r>
      <w:r w:rsidRPr="00E845CA">
        <w:rPr>
          <w:rFonts w:eastAsia="宋体"/>
          <w:lang w:val="en-GB" w:eastAsia="zh-CN"/>
        </w:rPr>
        <w:t xml:space="preserve">B changes, UE will </w:t>
      </w:r>
      <w:r>
        <w:rPr>
          <w:rFonts w:eastAsia="宋体"/>
          <w:lang w:val="en-GB" w:eastAsia="zh-CN"/>
        </w:rPr>
        <w:t>be difficult to</w:t>
      </w:r>
      <w:r w:rsidRPr="00E845CA">
        <w:rPr>
          <w:rFonts w:eastAsia="宋体"/>
          <w:lang w:val="en-GB" w:eastAsia="zh-CN"/>
        </w:rPr>
        <w:t xml:space="preserve"> judg</w:t>
      </w:r>
      <w:r>
        <w:rPr>
          <w:rFonts w:eastAsia="宋体"/>
          <w:lang w:val="en-GB" w:eastAsia="zh-CN"/>
        </w:rPr>
        <w:t>e</w:t>
      </w:r>
      <w:r w:rsidRPr="00E845CA">
        <w:rPr>
          <w:rFonts w:eastAsia="宋体"/>
          <w:lang w:val="en-GB" w:eastAsia="zh-CN"/>
        </w:rPr>
        <w:t xml:space="preserve"> the corresponding relationship between set</w:t>
      </w:r>
      <w:r>
        <w:rPr>
          <w:rFonts w:eastAsia="宋体"/>
          <w:lang w:val="en-GB" w:eastAsia="zh-CN"/>
        </w:rPr>
        <w:t xml:space="preserve"> </w:t>
      </w:r>
      <w:r w:rsidRPr="00E845CA">
        <w:rPr>
          <w:rFonts w:eastAsia="宋体"/>
          <w:lang w:val="en-GB" w:eastAsia="zh-CN"/>
        </w:rPr>
        <w:t>A and set</w:t>
      </w:r>
      <w:r>
        <w:rPr>
          <w:rFonts w:eastAsia="宋体"/>
          <w:lang w:val="en-GB" w:eastAsia="zh-CN"/>
        </w:rPr>
        <w:t xml:space="preserve"> </w:t>
      </w:r>
      <w:r w:rsidRPr="00E845CA">
        <w:rPr>
          <w:rFonts w:eastAsia="宋体"/>
          <w:lang w:val="en-GB" w:eastAsia="zh-CN"/>
        </w:rPr>
        <w:t xml:space="preserve">B </w:t>
      </w:r>
      <w:r>
        <w:rPr>
          <w:rFonts w:eastAsia="宋体"/>
          <w:lang w:val="en-GB" w:eastAsia="zh-CN"/>
        </w:rPr>
        <w:t>is same or not with training phase.</w:t>
      </w:r>
      <w:r w:rsidRPr="00E845CA">
        <w:rPr>
          <w:rFonts w:eastAsia="宋体"/>
          <w:lang w:val="en-GB" w:eastAsia="zh-CN"/>
        </w:rPr>
        <w:t xml:space="preserve"> </w:t>
      </w:r>
      <w:r>
        <w:rPr>
          <w:rFonts w:eastAsia="宋体"/>
          <w:lang w:val="en-GB" w:eastAsia="zh-CN"/>
        </w:rPr>
        <w:t>Thus</w:t>
      </w:r>
      <w:r w:rsidR="00AC31B1">
        <w:rPr>
          <w:rFonts w:eastAsia="宋体"/>
          <w:lang w:val="en-GB" w:eastAsia="zh-CN"/>
        </w:rPr>
        <w:t>, this</w:t>
      </w:r>
      <w:r w:rsidR="00AC31B1" w:rsidRPr="00AC31B1">
        <w:rPr>
          <w:rFonts w:eastAsia="宋体"/>
          <w:lang w:val="en-GB" w:eastAsia="zh-CN"/>
        </w:rPr>
        <w:t xml:space="preserve"> solution has limitations on application scenarios</w:t>
      </w:r>
      <w:r w:rsidR="0026383F">
        <w:rPr>
          <w:rFonts w:eastAsia="宋体"/>
          <w:lang w:val="en-GB" w:eastAsia="zh-CN"/>
        </w:rPr>
        <w:t>.</w:t>
      </w:r>
    </w:p>
    <w:p w14:paraId="7C045894" w14:textId="3982E8AF"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4F4C0B">
        <w:rPr>
          <w:b/>
          <w:i/>
          <w:lang w:eastAsia="zh-CN"/>
        </w:rPr>
        <w:t>3</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E845CA">
        <w:rPr>
          <w:b/>
          <w:i/>
          <w:lang w:eastAsia="zh-CN"/>
        </w:rPr>
        <w:t xml:space="preserve">not </w:t>
      </w:r>
      <w:r w:rsidR="00E845CA" w:rsidRPr="00E845CA">
        <w:rPr>
          <w:b/>
          <w:i/>
          <w:lang w:eastAsia="zh-CN"/>
        </w:rPr>
        <w:t>support only resource set for Set B is configured</w:t>
      </w:r>
      <w:r w:rsidR="008810CD" w:rsidRPr="00D14B44">
        <w:rPr>
          <w:rFonts w:eastAsia="宋体"/>
          <w:b/>
          <w:i/>
          <w:lang w:val="en-GB" w:eastAsia="ja-JP"/>
        </w:rPr>
        <w:t>.</w:t>
      </w:r>
    </w:p>
    <w:p w14:paraId="2B0F1164" w14:textId="3BB6A8EA" w:rsidR="008810CD" w:rsidRPr="00492AA0" w:rsidRDefault="00CD6CD9" w:rsidP="00492AA0">
      <w:pPr>
        <w:pStyle w:val="40"/>
      </w:pPr>
      <w:r>
        <w:t>I</w:t>
      </w:r>
      <w:r w:rsidR="00492AA0" w:rsidRPr="00492AA0">
        <w:t xml:space="preserve">nformation for UE to decide </w:t>
      </w:r>
      <w:r>
        <w:t>applicable</w:t>
      </w:r>
      <w:r w:rsidR="00492AA0" w:rsidRPr="00492AA0">
        <w:t xml:space="preserve"> functionality</w:t>
      </w: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0BC5C3C6" w14:textId="77777777" w:rsidR="007379AD" w:rsidRDefault="007379AD" w:rsidP="007379AD">
      <w:pPr>
        <w:pStyle w:val="40"/>
      </w:pPr>
      <w:r>
        <w:t>B</w:t>
      </w:r>
      <w:r w:rsidRPr="00BB0B92">
        <w:t xml:space="preserve">eam </w:t>
      </w:r>
      <w:r>
        <w:t>i</w:t>
      </w:r>
      <w:r w:rsidRPr="00BB0B92">
        <w:t>nformation</w:t>
      </w:r>
    </w:p>
    <w:p w14:paraId="3CF44937" w14:textId="5FA594C5" w:rsidR="007379AD" w:rsidRDefault="007379AD" w:rsidP="007379AD">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Pr="00ED4C16">
        <w:rPr>
          <w:lang w:eastAsia="zh-CN"/>
        </w:rPr>
        <w:t>In RAN1#11</w:t>
      </w:r>
      <w:r>
        <w:rPr>
          <w:lang w:eastAsia="zh-CN"/>
        </w:rPr>
        <w:t>7</w:t>
      </w:r>
      <w:r w:rsidRPr="00ED4C16">
        <w:rPr>
          <w:lang w:eastAsia="zh-CN"/>
        </w:rPr>
        <w:t xml:space="preserve"> meeting[</w:t>
      </w:r>
      <w:r w:rsidR="00B04D54">
        <w:rPr>
          <w:lang w:eastAsia="zh-CN"/>
        </w:rPr>
        <w:t>5</w:t>
      </w:r>
      <w:r w:rsidRPr="00ED4C16">
        <w:rPr>
          <w:lang w:eastAsia="zh-CN"/>
        </w:rPr>
        <w:t>],</w:t>
      </w:r>
      <w:r w:rsidRPr="00ED4C16">
        <w:rPr>
          <w:rFonts w:eastAsia="Times New Roman"/>
        </w:rPr>
        <w:t xml:space="preserve"> t</w:t>
      </w:r>
      <w:r w:rsidRPr="00CC490E">
        <w:rPr>
          <w:rFonts w:eastAsia="Times New Roman"/>
        </w:rPr>
        <w:t>he content in a beam report</w:t>
      </w:r>
      <w:r>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7379AD" w14:paraId="39465D10" w14:textId="77777777" w:rsidTr="007D1307">
        <w:tc>
          <w:tcPr>
            <w:tcW w:w="9307" w:type="dxa"/>
          </w:tcPr>
          <w:p w14:paraId="02A984FF" w14:textId="77777777" w:rsidR="007379AD" w:rsidRDefault="007379AD" w:rsidP="007D1307">
            <w:pPr>
              <w:rPr>
                <w:rFonts w:eastAsia="等线"/>
                <w:highlight w:val="green"/>
              </w:rPr>
            </w:pPr>
            <w:r>
              <w:rPr>
                <w:rFonts w:eastAsia="等线" w:hint="eastAsia"/>
                <w:highlight w:val="green"/>
              </w:rPr>
              <w:t>Agreement</w:t>
            </w:r>
          </w:p>
          <w:p w14:paraId="3C5FDF16" w14:textId="77777777" w:rsidR="007379AD" w:rsidRPr="00CC490E" w:rsidRDefault="007379AD" w:rsidP="007D1307">
            <w:pPr>
              <w:rPr>
                <w:rFonts w:eastAsia="Times New Roman"/>
              </w:rPr>
            </w:pPr>
            <w:r w:rsidRPr="00CC490E">
              <w:t>For NW-sided model, for inference report, at least for BM-Case 1</w:t>
            </w:r>
            <w:r w:rsidRPr="00CC490E">
              <w:rPr>
                <w:rFonts w:eastAsia="等线" w:hint="eastAsia"/>
              </w:rPr>
              <w:t>,</w:t>
            </w:r>
            <w:r w:rsidRPr="00CC490E">
              <w:t xml:space="preserve"> </w:t>
            </w:r>
            <w:r w:rsidRPr="00CC490E">
              <w:rPr>
                <w:rFonts w:eastAsia="Times New Roman"/>
              </w:rPr>
              <w:t xml:space="preserve">the content in a beam report in L1 signaling, support </w:t>
            </w:r>
          </w:p>
          <w:p w14:paraId="44FE2E87" w14:textId="77777777" w:rsidR="007379AD" w:rsidRPr="00CC490E" w:rsidRDefault="007379AD" w:rsidP="00B349FF">
            <w:pPr>
              <w:pStyle w:val="af3"/>
              <w:numPr>
                <w:ilvl w:val="0"/>
                <w:numId w:val="27"/>
              </w:numPr>
              <w:autoSpaceDE/>
              <w:autoSpaceDN/>
              <w:adjustRightInd/>
              <w:snapToGrid/>
              <w:spacing w:after="180"/>
              <w:ind w:firstLineChars="0"/>
              <w:jc w:val="left"/>
            </w:pPr>
            <w:r w:rsidRPr="00CC490E">
              <w:t>L1-RSRPs and corresponding beam information of Top</w:t>
            </w:r>
            <w:r w:rsidRPr="00CC490E">
              <w:rPr>
                <w:rFonts w:eastAsia="等线" w:hint="eastAsia"/>
                <w:lang w:eastAsia="zh-CN"/>
              </w:rPr>
              <w:t xml:space="preserve"> M</w:t>
            </w:r>
            <w:r w:rsidRPr="00CC490E">
              <w:t xml:space="preserve"> beam(s)</w:t>
            </w:r>
            <w:r w:rsidRPr="00CC490E">
              <w:rPr>
                <w:rFonts w:eastAsia="等线" w:hint="eastAsia"/>
                <w:lang w:eastAsia="zh-CN"/>
              </w:rPr>
              <w:t xml:space="preserve"> </w:t>
            </w:r>
            <w:r w:rsidRPr="00CC490E">
              <w:t xml:space="preserve">with </w:t>
            </w:r>
            <w:r w:rsidRPr="00CC490E">
              <w:rPr>
                <w:lang w:eastAsia="ja-JP"/>
              </w:rPr>
              <w:t>largest M measured value(s) of L1-RSRP(s)</w:t>
            </w:r>
            <w:r w:rsidRPr="00CC490E">
              <w:rPr>
                <w:rFonts w:eastAsia="等线" w:hint="eastAsia"/>
                <w:lang w:eastAsia="zh-CN"/>
              </w:rPr>
              <w:t xml:space="preserve"> of a measurement resource set</w:t>
            </w:r>
            <w:r w:rsidRPr="00CC490E">
              <w:rPr>
                <w:lang w:eastAsia="ja-JP"/>
              </w:rPr>
              <w:t>, where M is configured by gNB</w:t>
            </w:r>
            <w:r w:rsidRPr="00CC490E">
              <w:t xml:space="preserve"> </w:t>
            </w:r>
          </w:p>
          <w:p w14:paraId="664BD239" w14:textId="77777777" w:rsidR="007379AD" w:rsidRPr="00CC490E" w:rsidRDefault="007379AD" w:rsidP="00B349FF">
            <w:pPr>
              <w:pStyle w:val="af3"/>
              <w:numPr>
                <w:ilvl w:val="0"/>
                <w:numId w:val="28"/>
              </w:numPr>
              <w:autoSpaceDE/>
              <w:autoSpaceDN/>
              <w:adjustRightInd/>
              <w:snapToGrid/>
              <w:spacing w:after="180"/>
              <w:ind w:firstLineChars="0"/>
              <w:jc w:val="left"/>
            </w:pPr>
            <w:r w:rsidRPr="00CC490E">
              <w:rPr>
                <w:rFonts w:eastAsia="等线"/>
                <w:lang w:eastAsia="zh-CN"/>
              </w:rPr>
              <w:t>I</w:t>
            </w:r>
            <w:r w:rsidRPr="00CC490E">
              <w:rPr>
                <w:rFonts w:eastAsia="等线" w:hint="eastAsia"/>
                <w:lang w:eastAsia="zh-CN"/>
              </w:rPr>
              <w:t xml:space="preserve">f </w:t>
            </w:r>
            <w:r w:rsidRPr="00CC490E">
              <w:t xml:space="preserve">M = the size of the </w:t>
            </w:r>
            <w:r w:rsidRPr="00CC490E">
              <w:rPr>
                <w:rFonts w:hint="eastAsia"/>
              </w:rPr>
              <w:t>measurement</w:t>
            </w:r>
            <w:r w:rsidRPr="00CC490E">
              <w:t xml:space="preserve"> resource set,</w:t>
            </w:r>
            <w:r w:rsidRPr="00CC490E">
              <w:rPr>
                <w:rFonts w:eastAsia="等线" w:hint="eastAsia"/>
                <w:lang w:eastAsia="zh-CN"/>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05CCC51A" w14:textId="77777777" w:rsidR="007379AD" w:rsidRPr="00CC490E" w:rsidRDefault="007379AD" w:rsidP="00B349FF">
            <w:pPr>
              <w:pStyle w:val="af3"/>
              <w:numPr>
                <w:ilvl w:val="0"/>
                <w:numId w:val="27"/>
              </w:numPr>
              <w:autoSpaceDE/>
              <w:autoSpaceDN/>
              <w:adjustRightInd/>
              <w:snapToGrid/>
              <w:spacing w:after="180"/>
              <w:ind w:firstLineChars="0"/>
              <w:jc w:val="left"/>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1BB23B9B" w14:textId="77777777" w:rsidR="007379AD" w:rsidRPr="00CC490E" w:rsidRDefault="007379AD" w:rsidP="00B349FF">
            <w:pPr>
              <w:pStyle w:val="af3"/>
              <w:numPr>
                <w:ilvl w:val="0"/>
                <w:numId w:val="28"/>
              </w:numPr>
              <w:autoSpaceDE/>
              <w:autoSpaceDN/>
              <w:adjustRightInd/>
              <w:snapToGrid/>
              <w:spacing w:after="180"/>
              <w:ind w:left="820" w:firstLineChars="0"/>
              <w:jc w:val="left"/>
            </w:pPr>
            <w:r w:rsidRPr="00CC490E">
              <w:t>FFS on the maximum value of M (where M can be larger than 4) based on UE capability (M may or may not be different for different reporting contents)</w:t>
            </w:r>
          </w:p>
          <w:p w14:paraId="1FA575E3" w14:textId="77777777" w:rsidR="007379AD" w:rsidRPr="00CC490E" w:rsidRDefault="007379AD" w:rsidP="00B349FF">
            <w:pPr>
              <w:pStyle w:val="af3"/>
              <w:numPr>
                <w:ilvl w:val="0"/>
                <w:numId w:val="28"/>
              </w:numPr>
              <w:autoSpaceDE/>
              <w:autoSpaceDN/>
              <w:adjustRightInd/>
              <w:snapToGrid/>
              <w:spacing w:after="180"/>
              <w:ind w:left="820" w:firstLineChars="0"/>
              <w:jc w:val="left"/>
            </w:pPr>
            <w:r w:rsidRPr="00CC490E">
              <w:t>FFS on beam information</w:t>
            </w:r>
          </w:p>
          <w:p w14:paraId="29A8515E" w14:textId="77777777" w:rsidR="007379AD" w:rsidRPr="00E254B9" w:rsidRDefault="007379AD" w:rsidP="00B349FF">
            <w:pPr>
              <w:pStyle w:val="af3"/>
              <w:numPr>
                <w:ilvl w:val="0"/>
                <w:numId w:val="28"/>
              </w:numPr>
              <w:autoSpaceDE/>
              <w:autoSpaceDN/>
              <w:adjustRightInd/>
              <w:snapToGrid/>
              <w:spacing w:after="180"/>
              <w:ind w:left="820" w:firstLineChars="0"/>
              <w:jc w:val="left"/>
              <w:rPr>
                <w:rFonts w:eastAsia="Times New Roman"/>
                <w:lang w:eastAsia="zh-CN"/>
              </w:rPr>
            </w:pPr>
            <w:r w:rsidRPr="00CC490E">
              <w:rPr>
                <w:rFonts w:eastAsia="Times New Roman"/>
                <w:lang w:eastAsia="zh-CN"/>
              </w:rPr>
              <w:t>Note:</w:t>
            </w:r>
            <w:r w:rsidRPr="00CC490E">
              <w:t xml:space="preserve"> </w:t>
            </w:r>
            <w:r w:rsidRPr="00CC490E">
              <w:rPr>
                <w:rFonts w:eastAsia="Times New Roman"/>
                <w:lang w:eastAsia="zh-CN"/>
              </w:rPr>
              <w:t xml:space="preserve">Purpose, such as above “For NW-sided model, </w:t>
            </w:r>
            <w:r w:rsidRPr="00CC490E">
              <w:t>for inference report, at least for BM-Case 1</w:t>
            </w:r>
            <w:r w:rsidRPr="00CC490E">
              <w:rPr>
                <w:rFonts w:eastAsia="Times New Roman"/>
                <w:lang w:eastAsia="zh-CN"/>
              </w:rPr>
              <w:t>”, will not be specified in RAN 1 specifications</w:t>
            </w:r>
          </w:p>
        </w:tc>
      </w:tr>
    </w:tbl>
    <w:p w14:paraId="5B6D0774" w14:textId="73E6FCAB" w:rsidR="007379AD" w:rsidRDefault="007379AD" w:rsidP="007379AD">
      <w:pPr>
        <w:rPr>
          <w:lang w:eastAsia="zh-CN"/>
        </w:rPr>
      </w:pPr>
      <w:r>
        <w:rPr>
          <w:lang w:eastAsia="zh-CN"/>
        </w:rPr>
        <w:t xml:space="preserve">According to the above agreement, when the number of report beams is equal to </w:t>
      </w:r>
      <w:r w:rsidRPr="00CC490E">
        <w:t xml:space="preserve">the size of the </w:t>
      </w:r>
      <w:r w:rsidRPr="00CC490E">
        <w:rPr>
          <w:rFonts w:hint="eastAsia"/>
        </w:rPr>
        <w:t>measurement</w:t>
      </w:r>
      <w:r w:rsidRPr="00CC490E">
        <w:t xml:space="preserve"> resource set</w:t>
      </w:r>
      <w:r>
        <w:rPr>
          <w:lang w:eastAsia="zh-CN"/>
        </w:rPr>
        <w:t xml:space="preserve">, the corresponding indexes can be omitted. </w:t>
      </w:r>
      <w:r w:rsidRPr="007379AD">
        <w:rPr>
          <w:lang w:eastAsia="zh-CN"/>
        </w:rPr>
        <w:t>However, for the case of M&lt;</w:t>
      </w:r>
      <w:r w:rsidRPr="007379AD">
        <w:t xml:space="preserve"> </w:t>
      </w:r>
      <w:r w:rsidRPr="007379AD">
        <w:rPr>
          <w:lang w:eastAsia="zh-CN"/>
        </w:rPr>
        <w:t>the size of the measurement resource set, the reported beam information is</w:t>
      </w:r>
      <w:r>
        <w:rPr>
          <w:lang w:eastAsia="zh-CN"/>
        </w:rPr>
        <w:t xml:space="preserve"> unclear. The relevant proposal [</w:t>
      </w:r>
      <w:r w:rsidR="00B04D54">
        <w:rPr>
          <w:lang w:eastAsia="zh-CN"/>
        </w:rPr>
        <w:t>6</w:t>
      </w:r>
      <w:r>
        <w:rPr>
          <w:lang w:eastAsia="zh-CN"/>
        </w:rPr>
        <w:t>]</w:t>
      </w:r>
      <w:r w:rsidRPr="007379AD">
        <w:rPr>
          <w:lang w:eastAsia="zh-CN"/>
        </w:rPr>
        <w:t xml:space="preserve"> from the </w:t>
      </w:r>
      <w:r w:rsidR="00B04D54">
        <w:rPr>
          <w:lang w:eastAsia="zh-CN"/>
        </w:rPr>
        <w:t>RAN1#118</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7379AD" w14:paraId="6853413E" w14:textId="77777777" w:rsidTr="007D1307">
        <w:tc>
          <w:tcPr>
            <w:tcW w:w="9307" w:type="dxa"/>
          </w:tcPr>
          <w:p w14:paraId="00C3C26A" w14:textId="77777777" w:rsidR="007379AD" w:rsidRPr="000E653B" w:rsidRDefault="007379AD" w:rsidP="007D1307">
            <w:pPr>
              <w:rPr>
                <w:b/>
              </w:rPr>
            </w:pPr>
            <w:r w:rsidRPr="000E653B">
              <w:rPr>
                <w:b/>
              </w:rPr>
              <w:t xml:space="preserve">Proposal 5.7: </w:t>
            </w:r>
          </w:p>
          <w:p w14:paraId="710604BE" w14:textId="77777777" w:rsidR="007379AD" w:rsidRDefault="007379AD" w:rsidP="007D1307">
            <w:pPr>
              <w:rPr>
                <w:sz w:val="20"/>
                <w:szCs w:val="20"/>
              </w:rPr>
            </w:pPr>
            <w:r>
              <w:rPr>
                <w:sz w:val="20"/>
                <w:szCs w:val="20"/>
              </w:rPr>
              <w:t>For NW-sided model, at least for BM-Case 1, for inference, when M&lt;the size of the measurement resource set, the beam information in the L1 beam report:</w:t>
            </w:r>
          </w:p>
          <w:p w14:paraId="0EF0DB9F" w14:textId="77777777" w:rsidR="007379AD" w:rsidRDefault="007379AD" w:rsidP="00B349FF">
            <w:pPr>
              <w:pStyle w:val="af3"/>
              <w:numPr>
                <w:ilvl w:val="0"/>
                <w:numId w:val="30"/>
              </w:numPr>
              <w:autoSpaceDE/>
              <w:autoSpaceDN/>
              <w:adjustRightInd/>
              <w:snapToGrid/>
              <w:spacing w:after="180"/>
              <w:ind w:firstLineChars="0"/>
              <w:jc w:val="left"/>
              <w:rPr>
                <w:szCs w:val="20"/>
                <w:lang w:eastAsia="ko-KR"/>
              </w:rPr>
            </w:pPr>
            <w:r>
              <w:t>Support CRI/SSBRI of a measurement resource set</w:t>
            </w:r>
          </w:p>
          <w:p w14:paraId="492625AC" w14:textId="77777777" w:rsidR="007379AD" w:rsidRDefault="007379AD" w:rsidP="00B349FF">
            <w:pPr>
              <w:pStyle w:val="af3"/>
              <w:numPr>
                <w:ilvl w:val="0"/>
                <w:numId w:val="30"/>
              </w:numPr>
              <w:autoSpaceDE/>
              <w:autoSpaceDN/>
              <w:adjustRightInd/>
              <w:snapToGrid/>
              <w:spacing w:after="180"/>
              <w:ind w:firstLineChars="0"/>
              <w:jc w:val="left"/>
              <w:rPr>
                <w:rFonts w:ascii="Malgun Gothic" w:hAnsi="Malgun Gothic"/>
                <w:lang w:eastAsia="zh-CN"/>
              </w:rPr>
            </w:pPr>
            <w:r>
              <w:rPr>
                <w:rFonts w:hint="eastAsia"/>
              </w:rPr>
              <w:lastRenderedPageBreak/>
              <w:t>FFS:</w:t>
            </w:r>
            <w:r>
              <w:rPr>
                <w:rFonts w:hint="eastAsia"/>
                <w:color w:val="FF0000"/>
              </w:rPr>
              <w:t xml:space="preserve"> </w:t>
            </w:r>
            <w:r>
              <w:rPr>
                <w:rFonts w:hint="eastAsia"/>
              </w:rPr>
              <w:t xml:space="preserve">whether/when to support a bit map to indicate the reported beams of a measurement resource set and one beam index (i.e., CRI/SSBRI) for the </w:t>
            </w:r>
            <w:r>
              <w:rPr>
                <w:rFonts w:hint="eastAsia"/>
                <w:lang w:eastAsia="ja-JP"/>
              </w:rPr>
              <w:t>largest measured value of L1-RSRP</w:t>
            </w:r>
            <w:r>
              <w:rPr>
                <w:rFonts w:hint="eastAsia"/>
              </w:rPr>
              <w:t xml:space="preserve"> of a measurement resource set</w:t>
            </w:r>
          </w:p>
          <w:p w14:paraId="57801931" w14:textId="77777777" w:rsidR="007379AD" w:rsidRDefault="007379AD" w:rsidP="007D1307">
            <w:pPr>
              <w:rPr>
                <w:lang w:eastAsia="zh-CN"/>
              </w:rPr>
            </w:pPr>
            <w:r>
              <w:rPr>
                <w:sz w:val="20"/>
                <w:szCs w:val="20"/>
              </w:rPr>
              <w:t>Note: Purpose, such as above “For NW-sided model, for inference, at least for BM-Case 1”, will not be specified in RAN 1 specifications</w:t>
            </w:r>
          </w:p>
        </w:tc>
      </w:tr>
    </w:tbl>
    <w:p w14:paraId="152EB224" w14:textId="0AB0D191" w:rsidR="007379AD" w:rsidRDefault="007379AD" w:rsidP="007379AD">
      <w:r>
        <w:lastRenderedPageBreak/>
        <w:t>Support CRI/SSBRI of a measurement resource set as beam information is the existing standard scheme, which has the least impact on the standard;</w:t>
      </w:r>
    </w:p>
    <w:p w14:paraId="23A5FA6C" w14:textId="77777777" w:rsidR="007379AD" w:rsidRDefault="007379AD" w:rsidP="007379AD">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r>
        <w:rPr>
          <w:lang w:eastAsia="zh-CN"/>
        </w:rPr>
        <w:t xml:space="preserve"> </w:t>
      </w:r>
      <w:r w:rsidRPr="007379AD">
        <w:rPr>
          <w:lang w:eastAsia="zh-CN"/>
        </w:rPr>
        <w:t xml:space="preserve">But </w:t>
      </w:r>
      <w:r>
        <w:t>CRI/SSBRI</w:t>
      </w:r>
      <w:r w:rsidRPr="007379AD">
        <w:rPr>
          <w:lang w:eastAsia="zh-CN"/>
        </w:rPr>
        <w:t xml:space="preserve"> has an advantage when the number of reports is smaller</w:t>
      </w:r>
      <w:r>
        <w:rPr>
          <w:lang w:eastAsia="zh-CN"/>
        </w:rPr>
        <w:t xml:space="preserve">. </w:t>
      </w:r>
    </w:p>
    <w:p w14:paraId="75DB9C05" w14:textId="119BDE25" w:rsidR="007379AD" w:rsidRDefault="007379AD" w:rsidP="007379AD">
      <w:r w:rsidRPr="007379AD">
        <w:rPr>
          <w:lang w:eastAsia="zh-CN"/>
        </w:rPr>
        <w:t xml:space="preserve">Introducing two schemes will lead to increased standardization complexity, so </w:t>
      </w:r>
      <w:r>
        <w:rPr>
          <w:rFonts w:hint="eastAsia"/>
          <w:lang w:eastAsia="zh-CN"/>
        </w:rPr>
        <w:t>s</w:t>
      </w:r>
      <w:r w:rsidRPr="007379AD">
        <w:rPr>
          <w:lang w:eastAsia="zh-CN"/>
        </w:rPr>
        <w:t>upport CRI/SSBRI of a measurement resource set is sufficient</w:t>
      </w:r>
      <w:r>
        <w:rPr>
          <w:lang w:eastAsia="zh-CN"/>
        </w:rPr>
        <w:t>.</w:t>
      </w:r>
    </w:p>
    <w:p w14:paraId="04FD6B46" w14:textId="4EEDB537" w:rsidR="007379AD" w:rsidRDefault="007379AD" w:rsidP="007379AD">
      <w:pPr>
        <w:pStyle w:val="a3"/>
        <w:widowControl w:val="0"/>
        <w:rPr>
          <w:b/>
          <w:i/>
          <w:sz w:val="22"/>
          <w:lang w:eastAsia="zh-CN"/>
        </w:rPr>
      </w:pPr>
      <w:r w:rsidRPr="001237A9">
        <w:rPr>
          <w:b/>
          <w:i/>
          <w:sz w:val="22"/>
          <w:lang w:eastAsia="zh-CN"/>
        </w:rPr>
        <w:t xml:space="preserve">Proposal </w:t>
      </w:r>
      <w:r w:rsidR="00B04D54">
        <w:rPr>
          <w:b/>
          <w:i/>
          <w:sz w:val="22"/>
          <w:lang w:eastAsia="zh-CN"/>
        </w:rPr>
        <w:t>4</w:t>
      </w:r>
      <w:r w:rsidRPr="001237A9">
        <w:rPr>
          <w:b/>
          <w:i/>
          <w:sz w:val="22"/>
          <w:lang w:eastAsia="zh-CN"/>
        </w:rPr>
        <w:t xml:space="preserve">: </w:t>
      </w:r>
      <w:r w:rsidR="009077B8" w:rsidRPr="009077B8">
        <w:rPr>
          <w:b/>
          <w:i/>
          <w:sz w:val="22"/>
          <w:lang w:eastAsia="zh-CN"/>
        </w:rPr>
        <w:t>F</w:t>
      </w:r>
      <w:r w:rsidRPr="009077B8">
        <w:rPr>
          <w:b/>
          <w:i/>
          <w:sz w:val="22"/>
          <w:lang w:eastAsia="zh-CN"/>
        </w:rPr>
        <w:t>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2577B2E9" w14:textId="77777777" w:rsidR="00E254B9" w:rsidRDefault="00E254B9" w:rsidP="00E254B9">
      <w:pPr>
        <w:pStyle w:val="40"/>
      </w:pPr>
      <w:r>
        <w:t>Signaling 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3DE4F985" w:rsidR="00B20198" w:rsidRDefault="00B20198" w:rsidP="00507019">
      <w:pPr>
        <w:rPr>
          <w:rFonts w:eastAsia="宋体"/>
          <w:b/>
          <w:i/>
          <w:lang w:eastAsia="zh-CN"/>
        </w:rPr>
      </w:pPr>
      <w:r w:rsidRPr="00D14B44">
        <w:rPr>
          <w:rFonts w:eastAsia="宋体"/>
          <w:b/>
          <w:i/>
          <w:lang w:eastAsia="zh-CN"/>
        </w:rPr>
        <w:t xml:space="preserve">Proposal </w:t>
      </w:r>
      <w:r w:rsidR="00B04D54">
        <w:rPr>
          <w:rFonts w:eastAsia="宋体"/>
          <w:b/>
          <w:i/>
          <w:lang w:eastAsia="zh-CN"/>
        </w:rPr>
        <w:t>5</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5E280916" w14:textId="09AD52C5" w:rsidR="00C95810" w:rsidRDefault="00C95810" w:rsidP="00C95810">
      <w:pPr>
        <w:pStyle w:val="40"/>
        <w:rPr>
          <w:lang w:eastAsia="zh-CN"/>
        </w:rPr>
      </w:pPr>
      <w:r>
        <w:t>Q</w:t>
      </w:r>
      <w:r w:rsidRPr="00DC0433">
        <w:t>uantization of a reported L1-RSRP</w:t>
      </w:r>
      <w:r w:rsidRPr="00C842A8">
        <w:rPr>
          <w:lang w:eastAsia="zh-CN"/>
        </w:rPr>
        <w:t xml:space="preserve"> </w:t>
      </w:r>
    </w:p>
    <w:p w14:paraId="39B0D756" w14:textId="270C45B7" w:rsidR="00D031E7" w:rsidRDefault="00D031E7" w:rsidP="00D031E7">
      <w:pPr>
        <w:rPr>
          <w:lang w:eastAsia="zh-CN"/>
        </w:rPr>
      </w:pPr>
      <w:r w:rsidRPr="00C842A8">
        <w:rPr>
          <w:lang w:eastAsia="zh-CN"/>
        </w:rPr>
        <w:t xml:space="preserve">For data collection on the NW side, </w:t>
      </w:r>
      <w:r>
        <w:rPr>
          <w:lang w:eastAsia="zh-CN"/>
        </w:rPr>
        <w:t>in RAN1#116bis</w:t>
      </w:r>
      <w:r>
        <w:rPr>
          <w:rFonts w:hint="eastAsia"/>
          <w:lang w:eastAsia="zh-CN"/>
        </w:rPr>
        <w:t xml:space="preserve"> </w:t>
      </w:r>
      <w:r>
        <w:rPr>
          <w:lang w:eastAsia="zh-CN"/>
        </w:rPr>
        <w:t>meeting</w:t>
      </w:r>
      <w:r w:rsidR="00DA29DE">
        <w:rPr>
          <w:lang w:eastAsia="zh-CN"/>
        </w:rPr>
        <w:t xml:space="preserve"> </w:t>
      </w:r>
      <w:r>
        <w:rPr>
          <w:lang w:eastAsia="zh-CN"/>
        </w:rPr>
        <w:t>[</w:t>
      </w:r>
      <w:r w:rsidR="00B04D54">
        <w:rPr>
          <w:lang w:eastAsia="zh-CN"/>
        </w:rPr>
        <w:t>7</w:t>
      </w:r>
      <w:r>
        <w:rPr>
          <w:lang w:eastAsia="zh-CN"/>
        </w:rPr>
        <w:t>], existing CSI framework has been agreed to be used for the configuration of set</w:t>
      </w:r>
      <w:r>
        <w:rPr>
          <w:rFonts w:hint="eastAsia"/>
          <w:lang w:eastAsia="zh-CN"/>
        </w:rPr>
        <w:t xml:space="preserve"> </w:t>
      </w:r>
      <w:r>
        <w:rPr>
          <w:lang w:eastAsia="zh-CN"/>
        </w:rPr>
        <w:t>B/set</w:t>
      </w:r>
      <w:r>
        <w:rPr>
          <w:rFonts w:hint="eastAsia"/>
          <w:lang w:eastAsia="zh-CN"/>
        </w:rPr>
        <w:t xml:space="preserve"> </w:t>
      </w:r>
      <w:r>
        <w:rPr>
          <w:lang w:eastAsia="zh-CN"/>
        </w:rPr>
        <w:t>A.</w:t>
      </w:r>
    </w:p>
    <w:tbl>
      <w:tblPr>
        <w:tblStyle w:val="ae"/>
        <w:tblW w:w="0" w:type="auto"/>
        <w:tblLook w:val="04A0" w:firstRow="1" w:lastRow="0" w:firstColumn="1" w:lastColumn="0" w:noHBand="0" w:noVBand="1"/>
      </w:tblPr>
      <w:tblGrid>
        <w:gridCol w:w="9307"/>
      </w:tblGrid>
      <w:tr w:rsidR="00D031E7" w14:paraId="404EBE0F" w14:textId="77777777" w:rsidTr="00C95810">
        <w:tc>
          <w:tcPr>
            <w:tcW w:w="9307" w:type="dxa"/>
          </w:tcPr>
          <w:p w14:paraId="5041D396" w14:textId="77777777" w:rsidR="00D031E7" w:rsidRPr="00B20198" w:rsidRDefault="00D031E7" w:rsidP="00C95810">
            <w:pPr>
              <w:rPr>
                <w:rFonts w:eastAsia="等线"/>
                <w:sz w:val="20"/>
                <w:szCs w:val="20"/>
                <w:highlight w:val="green"/>
              </w:rPr>
            </w:pPr>
            <w:r w:rsidRPr="00B20198">
              <w:rPr>
                <w:rFonts w:eastAsia="等线"/>
                <w:sz w:val="20"/>
                <w:szCs w:val="20"/>
                <w:highlight w:val="green"/>
              </w:rPr>
              <w:t>Agreement</w:t>
            </w:r>
          </w:p>
          <w:p w14:paraId="085EF710" w14:textId="77777777" w:rsidR="00D031E7" w:rsidRPr="00B20198" w:rsidRDefault="00D031E7" w:rsidP="00C95810">
            <w:pPr>
              <w:rPr>
                <w:sz w:val="20"/>
                <w:szCs w:val="20"/>
              </w:rPr>
            </w:pPr>
            <w:r w:rsidRPr="00B20198">
              <w:rPr>
                <w:sz w:val="20"/>
                <w:szCs w:val="20"/>
              </w:rPr>
              <w:t xml:space="preserve">For network-sided AI/ML model for BM-Case1 and BM-Case2, </w:t>
            </w:r>
          </w:p>
          <w:p w14:paraId="3E38E4EC" w14:textId="77777777" w:rsidR="00D031E7" w:rsidRPr="00B20198" w:rsidRDefault="00D031E7" w:rsidP="00B349FF">
            <w:pPr>
              <w:pStyle w:val="af3"/>
              <w:numPr>
                <w:ilvl w:val="0"/>
                <w:numId w:val="22"/>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A </w:t>
            </w:r>
            <w:r w:rsidRPr="00B20198">
              <w:rPr>
                <w:sz w:val="20"/>
                <w:szCs w:val="20"/>
                <w:lang w:eastAsia="ja-JP"/>
              </w:rPr>
              <w:t>as the starting point</w:t>
            </w:r>
          </w:p>
          <w:p w14:paraId="27B30FD9" w14:textId="77777777" w:rsidR="00D031E7" w:rsidRPr="00B20198" w:rsidRDefault="00D031E7" w:rsidP="00B349FF">
            <w:pPr>
              <w:pStyle w:val="af3"/>
              <w:numPr>
                <w:ilvl w:val="0"/>
                <w:numId w:val="22"/>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B </w:t>
            </w:r>
            <w:r w:rsidRPr="00B20198">
              <w:rPr>
                <w:sz w:val="20"/>
                <w:szCs w:val="20"/>
                <w:lang w:eastAsia="ja-JP"/>
              </w:rPr>
              <w:t>as the starting point</w:t>
            </w:r>
          </w:p>
          <w:p w14:paraId="1B73B0B5" w14:textId="77777777" w:rsidR="00D031E7" w:rsidRPr="00B20198" w:rsidRDefault="00D031E7" w:rsidP="00B349FF">
            <w:pPr>
              <w:pStyle w:val="af3"/>
              <w:numPr>
                <w:ilvl w:val="0"/>
                <w:numId w:val="22"/>
              </w:numPr>
              <w:autoSpaceDE/>
              <w:autoSpaceDN/>
              <w:adjustRightInd/>
              <w:snapToGrid/>
              <w:spacing w:after="180"/>
              <w:ind w:firstLineChars="0"/>
              <w:jc w:val="left"/>
              <w:rPr>
                <w:lang w:eastAsia="zh-CN"/>
              </w:rPr>
            </w:pPr>
            <w:r w:rsidRPr="00B20198">
              <w:rPr>
                <w:sz w:val="20"/>
                <w:szCs w:val="20"/>
                <w:lang w:eastAsia="zh-CN"/>
              </w:rPr>
              <w:t>Note: Purpose, such as above “For NW-sided model, for BM-Case1 and BM-Case2” and “Set A” and “Set B”, will not be specified in RAN 1 specifications</w:t>
            </w:r>
          </w:p>
        </w:tc>
      </w:tr>
    </w:tbl>
    <w:p w14:paraId="27362962" w14:textId="0A54CE3D" w:rsidR="00D031E7" w:rsidRDefault="00D031E7" w:rsidP="00D031E7">
      <w:pPr>
        <w:rPr>
          <w:lang w:eastAsia="zh-CN"/>
        </w:rPr>
      </w:pPr>
      <w:r w:rsidRPr="00D031E7">
        <w:rPr>
          <w:lang w:eastAsia="zh-CN"/>
        </w:rPr>
        <w:t>In addition to the configuration of data collection, UE reporting is also essential</w:t>
      </w:r>
      <w:r w:rsidRPr="00C842A8">
        <w:rPr>
          <w:lang w:eastAsia="zh-CN"/>
        </w:rPr>
        <w:t xml:space="preserve">, so the enhancement of UE reporting </w:t>
      </w:r>
      <w:r>
        <w:rPr>
          <w:lang w:eastAsia="zh-CN"/>
        </w:rPr>
        <w:t xml:space="preserve">should </w:t>
      </w:r>
      <w:r w:rsidR="00E254B9">
        <w:rPr>
          <w:lang w:eastAsia="zh-CN"/>
        </w:rPr>
        <w:t xml:space="preserve">be considered. Therefore, </w:t>
      </w:r>
      <w:r w:rsidR="00E254B9" w:rsidRPr="00DC0433">
        <w:t>quantization of a reported L1-RSRP value</w:t>
      </w:r>
      <w:r w:rsidR="00E254B9">
        <w:t xml:space="preserve"> has been confirmed in RAN1#117 meeting</w:t>
      </w:r>
      <w:r>
        <w:rPr>
          <w:lang w:eastAsia="zh-CN"/>
        </w:rPr>
        <w:t>.</w:t>
      </w:r>
    </w:p>
    <w:tbl>
      <w:tblPr>
        <w:tblStyle w:val="ae"/>
        <w:tblW w:w="0" w:type="auto"/>
        <w:tblLook w:val="04A0" w:firstRow="1" w:lastRow="0" w:firstColumn="1" w:lastColumn="0" w:noHBand="0" w:noVBand="1"/>
      </w:tblPr>
      <w:tblGrid>
        <w:gridCol w:w="9307"/>
      </w:tblGrid>
      <w:tr w:rsidR="00D031E7" w:rsidRPr="00423F9D" w14:paraId="4C61863C" w14:textId="77777777" w:rsidTr="00C95810">
        <w:tc>
          <w:tcPr>
            <w:tcW w:w="9307" w:type="dxa"/>
          </w:tcPr>
          <w:p w14:paraId="20D1902A" w14:textId="77777777" w:rsidR="00E254B9" w:rsidRPr="00C56216" w:rsidRDefault="00E254B9" w:rsidP="00E254B9">
            <w:pPr>
              <w:rPr>
                <w:rFonts w:eastAsia="等线"/>
                <w:highlight w:val="green"/>
              </w:rPr>
            </w:pPr>
            <w:r w:rsidRPr="00C56216">
              <w:rPr>
                <w:rFonts w:eastAsia="等线" w:hint="eastAsia"/>
                <w:highlight w:val="green"/>
              </w:rPr>
              <w:t>Agreement</w:t>
            </w:r>
          </w:p>
          <w:p w14:paraId="22945794" w14:textId="77777777" w:rsidR="00E254B9" w:rsidRPr="00DC0433" w:rsidRDefault="00E254B9" w:rsidP="00E254B9">
            <w:r w:rsidRPr="00DC0433">
              <w:t>At least for NW sided model, for the quantization of a reported L1-RSRP value at least for the report in L1 signaling, support</w:t>
            </w:r>
          </w:p>
          <w:p w14:paraId="2FF084B6" w14:textId="77777777" w:rsidR="00E254B9" w:rsidRPr="00DC0433" w:rsidRDefault="00E254B9" w:rsidP="00B349FF">
            <w:pPr>
              <w:pStyle w:val="af3"/>
              <w:numPr>
                <w:ilvl w:val="0"/>
                <w:numId w:val="29"/>
              </w:numPr>
              <w:autoSpaceDE/>
              <w:autoSpaceDN/>
              <w:adjustRightInd/>
              <w:snapToGrid/>
              <w:spacing w:after="180"/>
              <w:ind w:firstLineChars="0"/>
              <w:jc w:val="left"/>
            </w:pPr>
            <w:r w:rsidRPr="00DC0433">
              <w:t xml:space="preserve">Support differential L1-RSRP reporting with legacy quantization step and range </w:t>
            </w:r>
          </w:p>
          <w:p w14:paraId="391FF995" w14:textId="77777777" w:rsidR="00E254B9" w:rsidRPr="00DC0433" w:rsidRDefault="00E254B9" w:rsidP="00B349FF">
            <w:pPr>
              <w:pStyle w:val="af3"/>
              <w:numPr>
                <w:ilvl w:val="1"/>
                <w:numId w:val="29"/>
              </w:numPr>
              <w:autoSpaceDE/>
              <w:autoSpaceDN/>
              <w:adjustRightInd/>
              <w:snapToGrid/>
              <w:spacing w:after="180"/>
              <w:ind w:firstLineChars="0"/>
              <w:jc w:val="left"/>
            </w:pPr>
            <w:r w:rsidRPr="00DC0433">
              <w:t xml:space="preserve">FFS: larger quantization step(s) than the already supported legacy quantization step </w:t>
            </w:r>
            <w:r>
              <w:t>for differential L1-RSRP and/or for absolute L1-RSRP</w:t>
            </w:r>
          </w:p>
          <w:p w14:paraId="2BC1FF07" w14:textId="640BE473" w:rsidR="00D031E7" w:rsidRPr="00E254B9" w:rsidRDefault="00E254B9" w:rsidP="00B349FF">
            <w:pPr>
              <w:pStyle w:val="af3"/>
              <w:numPr>
                <w:ilvl w:val="1"/>
                <w:numId w:val="29"/>
              </w:numPr>
              <w:autoSpaceDE/>
              <w:autoSpaceDN/>
              <w:adjustRightInd/>
              <w:snapToGrid/>
              <w:spacing w:after="180"/>
              <w:ind w:firstLineChars="0"/>
              <w:jc w:val="left"/>
            </w:pPr>
            <w:r w:rsidRPr="00DC0433">
              <w:lastRenderedPageBreak/>
              <w:t>FFS: Smaller range(s) for differential L1-RSRP than the already supported legacy range</w:t>
            </w:r>
          </w:p>
        </w:tc>
      </w:tr>
    </w:tbl>
    <w:p w14:paraId="1D6E55A2" w14:textId="316D7988" w:rsidR="00397E3C" w:rsidRDefault="006C72F3" w:rsidP="00507019">
      <w:pPr>
        <w:rPr>
          <w:lang w:eastAsia="zh-CN"/>
        </w:rPr>
      </w:pPr>
      <w:r>
        <w:rPr>
          <w:lang w:eastAsia="zh-CN"/>
        </w:rPr>
        <w:lastRenderedPageBreak/>
        <w:t>T</w:t>
      </w:r>
      <w:r w:rsidR="00397E3C" w:rsidRPr="00397E3C">
        <w:rPr>
          <w:lang w:eastAsia="zh-CN"/>
        </w:rPr>
        <w:t>o reduce overhead,</w:t>
      </w:r>
      <w:r w:rsidR="00C7688A" w:rsidRPr="00C7688A">
        <w:t xml:space="preserve"> </w:t>
      </w:r>
      <w:r w:rsidR="00C7688A">
        <w:rPr>
          <w:lang w:eastAsia="zh-CN"/>
        </w:rPr>
        <w:t>q</w:t>
      </w:r>
      <w:r w:rsidR="00C7688A" w:rsidRPr="00C7688A">
        <w:rPr>
          <w:lang w:eastAsia="zh-CN"/>
        </w:rPr>
        <w:t xml:space="preserve">uantization schemes using </w:t>
      </w:r>
      <w:r w:rsidR="00C7688A">
        <w:rPr>
          <w:lang w:eastAsia="zh-CN"/>
        </w:rPr>
        <w:t>larger step</w:t>
      </w:r>
      <w:r w:rsidR="00C7688A" w:rsidRPr="00C7688A">
        <w:rPr>
          <w:lang w:eastAsia="zh-CN"/>
        </w:rPr>
        <w:t xml:space="preserve"> are proposed</w:t>
      </w:r>
      <w:r w:rsidR="00397E3C" w:rsidRPr="00397E3C">
        <w:rPr>
          <w:lang w:eastAsia="zh-CN"/>
        </w:rPr>
        <w:t xml:space="preserve">. </w:t>
      </w:r>
      <w:r>
        <w:rPr>
          <w:lang w:eastAsia="zh-CN"/>
        </w:rPr>
        <w:t>For training data collection, larger step</w:t>
      </w:r>
      <w:r w:rsidRPr="00397E3C">
        <w:rPr>
          <w:lang w:eastAsia="zh-CN"/>
        </w:rPr>
        <w:t xml:space="preserve"> </w:t>
      </w:r>
      <w:r>
        <w:rPr>
          <w:lang w:eastAsia="zh-CN"/>
        </w:rPr>
        <w:t xml:space="preserve">quantization may reduce some overhead. But the impact on performance is not clear. </w:t>
      </w:r>
      <w:r w:rsidRPr="006C72F3">
        <w:rPr>
          <w:lang w:eastAsia="zh-CN"/>
        </w:rPr>
        <w:t xml:space="preserve">And although the overhead is reduced by </w:t>
      </w:r>
      <w:r>
        <w:rPr>
          <w:lang w:eastAsia="zh-CN"/>
        </w:rPr>
        <w:t>larger step</w:t>
      </w:r>
      <w:r w:rsidRPr="00397E3C">
        <w:rPr>
          <w:lang w:eastAsia="zh-CN"/>
        </w:rPr>
        <w:t xml:space="preserve"> </w:t>
      </w:r>
      <w:r>
        <w:rPr>
          <w:lang w:eastAsia="zh-CN"/>
        </w:rPr>
        <w:t>quantization</w:t>
      </w:r>
      <w:r w:rsidRPr="006C72F3">
        <w:rPr>
          <w:lang w:eastAsia="zh-CN"/>
        </w:rPr>
        <w:t xml:space="preserve">, </w:t>
      </w:r>
      <w:r>
        <w:rPr>
          <w:lang w:eastAsia="zh-CN"/>
        </w:rPr>
        <w:t>the way</w:t>
      </w:r>
      <w:r w:rsidRPr="006C72F3">
        <w:rPr>
          <w:lang w:eastAsia="zh-CN"/>
        </w:rPr>
        <w:t xml:space="preserve"> is not a fundamental solution to the overhead for </w:t>
      </w:r>
      <w:r>
        <w:rPr>
          <w:lang w:eastAsia="zh-CN"/>
        </w:rPr>
        <w:t>huge t</w:t>
      </w:r>
      <w:r w:rsidRPr="006C72F3">
        <w:rPr>
          <w:lang w:eastAsia="zh-CN"/>
        </w:rPr>
        <w:t>raining</w:t>
      </w:r>
      <w:r>
        <w:rPr>
          <w:lang w:eastAsia="zh-CN"/>
        </w:rPr>
        <w:t xml:space="preserve"> data.</w:t>
      </w:r>
      <w:r w:rsidRPr="006C72F3">
        <w:rPr>
          <w:lang w:eastAsia="zh-CN"/>
        </w:rPr>
        <w:t xml:space="preserve"> </w:t>
      </w:r>
      <w:r w:rsidR="00397E3C" w:rsidRPr="00397E3C">
        <w:rPr>
          <w:lang w:eastAsia="zh-CN"/>
        </w:rPr>
        <w:t xml:space="preserve">For inference and monitoring data collection, whether a larger quantization step is required may require comprehensive consideration of the specific required data size. If the required data size is small, the existing </w:t>
      </w:r>
      <w:r w:rsidR="00397E3C" w:rsidRPr="00726A37">
        <w:rPr>
          <w:iCs/>
          <w:lang w:eastAsia="zh-CN"/>
        </w:rPr>
        <w:t>quantification</w:t>
      </w:r>
      <w:r w:rsidR="00397E3C" w:rsidRPr="00397E3C">
        <w:rPr>
          <w:lang w:eastAsia="zh-CN"/>
        </w:rPr>
        <w:t xml:space="preserve"> </w:t>
      </w:r>
      <w:r w:rsidR="00397E3C">
        <w:rPr>
          <w:lang w:eastAsia="zh-CN"/>
        </w:rPr>
        <w:t>rule</w:t>
      </w:r>
      <w:r w:rsidR="00397E3C" w:rsidRPr="00397E3C">
        <w:rPr>
          <w:lang w:eastAsia="zh-CN"/>
        </w:rPr>
        <w:t>s should be reused to reduce the impact of standardization.</w:t>
      </w:r>
      <w:r w:rsidR="00E254B9">
        <w:rPr>
          <w:lang w:eastAsia="zh-CN"/>
        </w:rPr>
        <w:t xml:space="preserve"> Thus, </w:t>
      </w:r>
      <w:r w:rsidR="00E254B9" w:rsidRPr="00DC0433">
        <w:t>larger quantization step(s)</w:t>
      </w:r>
      <w:r w:rsidR="00C95810">
        <w:t xml:space="preserve"> should not be considered.</w:t>
      </w:r>
    </w:p>
    <w:p w14:paraId="5BBE8E3A" w14:textId="237E4FD0" w:rsidR="00397E3C" w:rsidRDefault="00397E3C" w:rsidP="00397E3C">
      <w:pPr>
        <w:pStyle w:val="a3"/>
        <w:widowControl w:val="0"/>
        <w:rPr>
          <w:b/>
          <w:i/>
          <w:sz w:val="22"/>
          <w:lang w:eastAsia="zh-CN"/>
        </w:rPr>
      </w:pPr>
      <w:r w:rsidRPr="00C416C2">
        <w:rPr>
          <w:b/>
          <w:i/>
          <w:sz w:val="22"/>
          <w:lang w:eastAsia="zh-CN"/>
        </w:rPr>
        <w:t xml:space="preserve">Proposal </w:t>
      </w:r>
      <w:r w:rsidR="00B04D54">
        <w:rPr>
          <w:b/>
          <w:i/>
          <w:sz w:val="22"/>
          <w:lang w:eastAsia="zh-CN"/>
        </w:rPr>
        <w:t>6</w:t>
      </w:r>
      <w:r w:rsidRPr="00C416C2">
        <w:rPr>
          <w:b/>
          <w:i/>
          <w:iCs/>
          <w:sz w:val="22"/>
          <w:lang w:eastAsia="zh-CN"/>
        </w:rPr>
        <w:t xml:space="preserve">: </w:t>
      </w:r>
      <w:r w:rsidRPr="00C416C2">
        <w:rPr>
          <w:b/>
          <w:i/>
          <w:sz w:val="22"/>
          <w:lang w:eastAsia="zh-CN"/>
        </w:rPr>
        <w:t xml:space="preserve">For BM-Case1 and BM-Case2 with a network-side AI/ML model, </w:t>
      </w:r>
      <w:r w:rsidR="00C95810"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480BEE9F"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w:t>
      </w:r>
      <w:r w:rsidR="00B04D54">
        <w:rPr>
          <w:iCs/>
          <w:lang w:eastAsia="zh-CN"/>
        </w:rPr>
        <w:t xml:space="preserve">[8] </w:t>
      </w:r>
      <w:r w:rsidRPr="00035CBF">
        <w:rPr>
          <w:iCs/>
          <w:lang w:eastAsia="zh-CN"/>
        </w:rPr>
        <w:t>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lastRenderedPageBreak/>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6C5A7AD0"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w:t>
      </w:r>
      <w:r w:rsidR="00B04D54">
        <w:rPr>
          <w:iCs/>
          <w:lang w:eastAsia="zh-CN"/>
        </w:rPr>
        <w:t>RAN1#118</w:t>
      </w:r>
      <w:r w:rsidR="00824F30">
        <w:rPr>
          <w:iCs/>
          <w:lang w:eastAsia="zh-CN"/>
        </w:rPr>
        <w:t xml:space="preserve">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B349FF">
            <w:pPr>
              <w:pStyle w:val="af3"/>
              <w:numPr>
                <w:ilvl w:val="0"/>
                <w:numId w:val="16"/>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4714AE3F" w:rsidR="00824F30" w:rsidRPr="009C15D0" w:rsidRDefault="00824F30" w:rsidP="003A2DBB">
      <w:pPr>
        <w:rPr>
          <w:rFonts w:eastAsia="MS Mincho"/>
          <w:b/>
          <w:i/>
          <w:lang w:val="en-GB" w:eastAsia="ja-JP"/>
        </w:rPr>
      </w:pPr>
      <w:r w:rsidRPr="00673768">
        <w:rPr>
          <w:b/>
          <w:i/>
          <w:lang w:eastAsia="zh-CN"/>
        </w:rPr>
        <w:t xml:space="preserve">Proposal </w:t>
      </w:r>
      <w:r w:rsidR="00B04D54">
        <w:rPr>
          <w:b/>
          <w:i/>
          <w:lang w:eastAsia="zh-CN"/>
        </w:rPr>
        <w:t>7</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7F8C1A27" w14:textId="131456B5" w:rsidR="00D52790" w:rsidRPr="002918E4" w:rsidRDefault="00507019" w:rsidP="00507019">
      <w:pPr>
        <w:rPr>
          <w:b/>
          <w:i/>
          <w:lang w:eastAsia="zh-CN"/>
        </w:rPr>
      </w:pPr>
      <w:r w:rsidRPr="005E3096">
        <w:rPr>
          <w:b/>
          <w:i/>
          <w:lang w:eastAsia="zh-CN"/>
        </w:rPr>
        <w:t>Proposal</w:t>
      </w:r>
      <w:r>
        <w:rPr>
          <w:b/>
          <w:i/>
          <w:lang w:eastAsia="zh-CN"/>
        </w:rPr>
        <w:t xml:space="preserve"> </w:t>
      </w:r>
      <w:r w:rsidR="00D64A28">
        <w:rPr>
          <w:b/>
          <w:i/>
          <w:lang w:eastAsia="zh-CN"/>
        </w:rPr>
        <w:t>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345F962F" w:rsidR="00D52790" w:rsidRDefault="00D52790" w:rsidP="00D52790">
      <w:pPr>
        <w:pStyle w:val="3"/>
        <w:rPr>
          <w:lang w:eastAsia="zh-CN"/>
        </w:rPr>
      </w:pPr>
      <w:r>
        <w:rPr>
          <w:lang w:eastAsia="zh-CN"/>
        </w:rPr>
        <w:lastRenderedPageBreak/>
        <w:t>UE-side model</w:t>
      </w:r>
    </w:p>
    <w:p w14:paraId="52116A7B" w14:textId="6C5F4D4B" w:rsidR="00C677B4" w:rsidRPr="00C677B4" w:rsidRDefault="00C677B4" w:rsidP="00C677B4">
      <w:pPr>
        <w:pStyle w:val="40"/>
      </w:pPr>
      <w:r w:rsidRPr="00320113">
        <w:t>CSI reporting</w:t>
      </w:r>
      <w:r w:rsidRPr="001126CA">
        <w:t xml:space="preserve"> for BM-</w:t>
      </w:r>
      <w:r>
        <w:t>C</w:t>
      </w:r>
      <w:r w:rsidRPr="001126CA">
        <w:t>ase 2</w:t>
      </w:r>
    </w:p>
    <w:p w14:paraId="20408C39" w14:textId="2F422BBF" w:rsidR="00312FCB" w:rsidRDefault="00507019" w:rsidP="00507019">
      <w:pPr>
        <w:spacing w:beforeLines="30" w:before="72" w:afterLines="30" w:after="72" w:line="288" w:lineRule="auto"/>
        <w:rPr>
          <w:rFonts w:eastAsia="Times New Roman"/>
          <w:lang w:val="en-GB"/>
        </w:rPr>
      </w:pPr>
      <w:bookmarkStart w:id="5"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meeting</w:t>
      </w:r>
      <w:r w:rsidR="00A37DE1">
        <w:rPr>
          <w:lang w:eastAsia="zh-CN"/>
        </w:rPr>
        <w:t xml:space="preserve"> </w:t>
      </w:r>
      <w:r w:rsidR="00312FCB">
        <w:rPr>
          <w:lang w:eastAsia="zh-CN"/>
        </w:rPr>
        <w:t>[</w:t>
      </w:r>
      <w:r w:rsidR="00B04D54">
        <w:rPr>
          <w:lang w:eastAsia="zh-CN"/>
        </w:rPr>
        <w:t>7</w:t>
      </w:r>
      <w:r w:rsidR="00312FCB">
        <w:rPr>
          <w:lang w:eastAsia="zh-CN"/>
        </w:rPr>
        <w:t xml:space="preserve">],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6" w:name="OLE_LINK2"/>
            <w:bookmarkStart w:id="7"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B349FF">
            <w:pPr>
              <w:pStyle w:val="af3"/>
              <w:numPr>
                <w:ilvl w:val="0"/>
                <w:numId w:val="23"/>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B349FF">
            <w:pPr>
              <w:pStyle w:val="af3"/>
              <w:numPr>
                <w:ilvl w:val="1"/>
                <w:numId w:val="23"/>
              </w:numPr>
              <w:autoSpaceDE/>
              <w:autoSpaceDN/>
              <w:adjustRightInd/>
              <w:snapToGrid/>
              <w:ind w:firstLineChars="0"/>
              <w:rPr>
                <w:rFonts w:eastAsia="宋体"/>
                <w:sz w:val="20"/>
                <w:lang w:eastAsia="zh-CN"/>
              </w:rPr>
            </w:pPr>
            <w:r w:rsidRPr="00312FCB">
              <w:rPr>
                <w:rFonts w:eastAsia="宋体"/>
                <w:sz w:val="20"/>
                <w:lang w:eastAsia="zh-CN"/>
              </w:rPr>
              <w:t xml:space="preserve">Note: overhead reduction is not precluded </w:t>
            </w:r>
          </w:p>
          <w:p w14:paraId="2ED3A0E2" w14:textId="03BB53FA" w:rsidR="00312FCB" w:rsidRPr="00312FCB" w:rsidRDefault="00312FCB" w:rsidP="00B349FF">
            <w:pPr>
              <w:pStyle w:val="af3"/>
              <w:numPr>
                <w:ilvl w:val="0"/>
                <w:numId w:val="23"/>
              </w:numPr>
              <w:autoSpaceDE/>
              <w:autoSpaceDN/>
              <w:adjustRightInd/>
              <w:snapToGrid/>
              <w:ind w:firstLineChars="0"/>
              <w:rPr>
                <w:rFonts w:eastAsia="宋体"/>
                <w:lang w:eastAsia="zh-CN"/>
              </w:rPr>
            </w:pPr>
            <w:r w:rsidRPr="00312FCB">
              <w:rPr>
                <w:rFonts w:eastAsia="宋体"/>
                <w:sz w:val="20"/>
                <w:lang w:eastAsia="zh-CN"/>
              </w:rPr>
              <w:t>FFS on details</w:t>
            </w:r>
            <w:bookmarkEnd w:id="6"/>
            <w:bookmarkEnd w:id="7"/>
          </w:p>
        </w:tc>
      </w:tr>
    </w:tbl>
    <w:p w14:paraId="5F14D3CA" w14:textId="5C80A8B7" w:rsidR="00507019" w:rsidRPr="005E137E" w:rsidRDefault="00787F0B" w:rsidP="00507019">
      <w:pPr>
        <w:spacing w:beforeLines="30" w:before="72" w:afterLines="30" w:after="72" w:line="288" w:lineRule="auto"/>
        <w:rPr>
          <w:rFonts w:eastAsia="Times New Roman"/>
          <w:lang w:val="en-GB"/>
        </w:rPr>
      </w:pPr>
      <w:r>
        <w:rPr>
          <w:rFonts w:eastAsia="Times New Roman"/>
          <w:lang w:val="en-GB"/>
        </w:rPr>
        <w:t>However</w:t>
      </w:r>
      <w:r w:rsidR="00507019" w:rsidRPr="0045708E">
        <w:rPr>
          <w:rFonts w:eastAsia="Times New Roman"/>
          <w:lang w:val="en-GB"/>
        </w:rPr>
        <w:t>,</w:t>
      </w:r>
      <w:r w:rsidRPr="0045708E">
        <w:rPr>
          <w:rFonts w:eastAsia="Times New Roman"/>
          <w:lang w:val="en-GB"/>
        </w:rPr>
        <w:t xml:space="preserve"> time information</w:t>
      </w:r>
      <w:r>
        <w:rPr>
          <w:rFonts w:eastAsia="Times New Roman"/>
          <w:lang w:val="en-GB"/>
        </w:rPr>
        <w:t xml:space="preserve"> was not considered in BM-Case1. Thus, how/whether to carry</w:t>
      </w:r>
      <w:r w:rsidR="00507019" w:rsidRPr="0045708E">
        <w:rPr>
          <w:rFonts w:eastAsia="Times New Roman"/>
          <w:lang w:val="en-GB"/>
        </w:rPr>
        <w:t xml:space="preserve"> the time information needs to be further </w:t>
      </w:r>
      <w:r>
        <w:rPr>
          <w:rFonts w:eastAsia="Times New Roman"/>
          <w:lang w:val="en-GB"/>
        </w:rPr>
        <w:t>studied</w:t>
      </w:r>
      <w:r w:rsidR="00507019" w:rsidRPr="0045708E">
        <w:rPr>
          <w:rFonts w:eastAsia="Times New Roman"/>
          <w:lang w:val="en-GB"/>
        </w:rPr>
        <w:t xml:space="preserve"> for the UE side beam reporting. In order to reduce the </w:t>
      </w:r>
      <w:r w:rsidR="00507019" w:rsidRPr="0045708E">
        <w:rPr>
          <w:rFonts w:eastAsia="Times New Roman" w:hint="eastAsia"/>
          <w:lang w:val="en-GB"/>
        </w:rPr>
        <w:t>spec</w:t>
      </w:r>
      <w:r w:rsidR="00507019" w:rsidRPr="0045708E">
        <w:rPr>
          <w:rFonts w:eastAsia="Times New Roman"/>
          <w:lang w:val="en-GB"/>
        </w:rPr>
        <w:t xml:space="preserve"> impact,</w:t>
      </w:r>
      <w:r w:rsidR="00D52790">
        <w:rPr>
          <w:rFonts w:eastAsia="Times New Roman"/>
          <w:lang w:val="en-GB"/>
        </w:rPr>
        <w:t xml:space="preserve"> for UE-side model,</w:t>
      </w:r>
      <w:r w:rsidR="00507019" w:rsidRPr="0045708E">
        <w:rPr>
          <w:rFonts w:eastAsia="Times New Roman"/>
          <w:lang w:val="en-GB"/>
        </w:rPr>
        <w:t xml:space="preserve"> an implicit report of time information can be used, which corresponds to the time </w:t>
      </w:r>
      <w:r>
        <w:rPr>
          <w:rFonts w:eastAsia="Times New Roman"/>
          <w:lang w:val="en-GB"/>
        </w:rPr>
        <w:t>instance</w:t>
      </w:r>
      <w:r w:rsidR="00507019" w:rsidRPr="0045708E">
        <w:rPr>
          <w:rFonts w:eastAsia="Times New Roman"/>
          <w:lang w:val="en-GB"/>
        </w:rPr>
        <w:t xml:space="preserve"> in the predicted order</w:t>
      </w:r>
      <w:r w:rsidR="00507019">
        <w:rPr>
          <w:rFonts w:eastAsia="Times New Roman"/>
          <w:lang w:val="en-GB"/>
        </w:rPr>
        <w:t>, e.g., the first</w:t>
      </w:r>
      <w:r w:rsidR="00507019">
        <w:rPr>
          <w:rFonts w:hint="eastAsia"/>
          <w:lang w:val="en-GB" w:eastAsia="zh-CN"/>
        </w:rPr>
        <w:t xml:space="preserve"> </w:t>
      </w:r>
      <w:r w:rsidR="00507019">
        <w:rPr>
          <w:lang w:val="en-GB" w:eastAsia="zh-CN"/>
        </w:rPr>
        <w:t xml:space="preserve">report beam will be </w:t>
      </w:r>
      <w:r w:rsidR="00D52790">
        <w:rPr>
          <w:lang w:val="en-GB" w:eastAsia="zh-CN"/>
        </w:rPr>
        <w:t>corresponding to the</w:t>
      </w:r>
      <w:r w:rsidR="00507019">
        <w:rPr>
          <w:lang w:val="en-GB" w:eastAsia="zh-CN"/>
        </w:rPr>
        <w:t xml:space="preserve"> first </w:t>
      </w:r>
      <w:r w:rsidR="00D52790">
        <w:rPr>
          <w:lang w:val="en-GB" w:eastAsia="zh-CN"/>
        </w:rPr>
        <w:t xml:space="preserve">predicted </w:t>
      </w:r>
      <w:r w:rsidR="00507019">
        <w:rPr>
          <w:lang w:val="en-GB" w:eastAsia="zh-CN"/>
        </w:rPr>
        <w:t>time instance in the prediction window</w:t>
      </w:r>
      <w:r w:rsidR="00507019" w:rsidRPr="0045708E">
        <w:rPr>
          <w:rFonts w:ascii="宋体" w:eastAsia="宋体" w:hAnsi="宋体" w:cs="宋体" w:hint="eastAsia"/>
          <w:lang w:val="en-GB" w:eastAsia="zh-CN"/>
        </w:rPr>
        <w:t>.</w:t>
      </w:r>
    </w:p>
    <w:p w14:paraId="3D0DE28C" w14:textId="648961B2"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D64A28">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64A88DB0" w14:textId="3A9E54D1" w:rsidR="00445362" w:rsidRPr="00922598" w:rsidRDefault="00445362" w:rsidP="00445362">
      <w:pPr>
        <w:pStyle w:val="40"/>
      </w:pPr>
      <w:r>
        <w:t xml:space="preserve">Value of the number of </w:t>
      </w:r>
      <w:r w:rsidRPr="00922598">
        <w:t>predicted beam IDs/RSRPs</w:t>
      </w:r>
    </w:p>
    <w:p w14:paraId="120F4442" w14:textId="6EBA4681" w:rsidR="00E03C82" w:rsidRPr="00351AE7" w:rsidRDefault="00E03C82" w:rsidP="00E03C82">
      <w:pPr>
        <w:rPr>
          <w:lang w:val="en-GB" w:eastAsia="ja-JP"/>
        </w:rPr>
      </w:pPr>
      <w:r w:rsidRPr="00351AE7">
        <w:rPr>
          <w:lang w:val="en-GB" w:eastAsia="ja-JP"/>
        </w:rPr>
        <w:t>With the support to include information for N future time instances in a single report</w:t>
      </w:r>
      <w:r>
        <w:rPr>
          <w:lang w:val="en-GB" w:eastAsia="ja-JP"/>
        </w:rPr>
        <w:t xml:space="preserve"> for BM</w:t>
      </w:r>
      <w:r>
        <w:rPr>
          <w:rFonts w:eastAsia="Times New Roman"/>
          <w:lang w:val="en-GB"/>
        </w:rPr>
        <w:t>-C</w:t>
      </w:r>
      <w:r>
        <w:rPr>
          <w:lang w:val="en-GB" w:eastAsia="ja-JP"/>
        </w:rPr>
        <w:t>ase2</w:t>
      </w:r>
      <w:r w:rsidRPr="00351AE7">
        <w:rPr>
          <w:lang w:val="en-GB" w:eastAsia="ja-JP"/>
        </w:rPr>
        <w:t>, it is clear that the number of predicted RSRPS in the report needs to be increased to more than 4</w:t>
      </w:r>
      <w:r>
        <w:rPr>
          <w:lang w:val="en-GB" w:eastAsia="ja-JP"/>
        </w:rPr>
        <w:t>. If UE</w:t>
      </w:r>
      <w:r w:rsidRPr="00351AE7">
        <w:rPr>
          <w:lang w:val="en-GB" w:eastAsia="ja-JP"/>
        </w:rPr>
        <w:t xml:space="preserve"> want</w:t>
      </w:r>
      <w:r>
        <w:rPr>
          <w:lang w:val="en-GB" w:eastAsia="ja-JP"/>
        </w:rPr>
        <w:t>s</w:t>
      </w:r>
      <w:r w:rsidRPr="00351AE7">
        <w:rPr>
          <w:lang w:val="en-GB" w:eastAsia="ja-JP"/>
        </w:rPr>
        <w:t xml:space="preserve"> to report Top-</w:t>
      </w:r>
      <w:r>
        <w:rPr>
          <w:lang w:val="en-GB" w:eastAsia="ja-JP"/>
        </w:rPr>
        <w:t>K beams for N</w:t>
      </w:r>
      <w:r w:rsidRPr="00351AE7">
        <w:rPr>
          <w:lang w:val="en-GB" w:eastAsia="ja-JP"/>
        </w:rPr>
        <w:t xml:space="preserve"> time instances in the future, </w:t>
      </w:r>
      <w:r>
        <w:rPr>
          <w:lang w:val="en-GB" w:eastAsia="ja-JP"/>
        </w:rPr>
        <w:t>UE</w:t>
      </w:r>
      <w:r w:rsidRPr="00351AE7">
        <w:rPr>
          <w:lang w:val="en-GB" w:eastAsia="ja-JP"/>
        </w:rPr>
        <w:t xml:space="preserve"> need</w:t>
      </w:r>
      <w:r>
        <w:rPr>
          <w:lang w:val="en-GB" w:eastAsia="ja-JP"/>
        </w:rPr>
        <w:t>s</w:t>
      </w:r>
      <w:r w:rsidRPr="00351AE7">
        <w:rPr>
          <w:lang w:val="en-GB" w:eastAsia="ja-JP"/>
        </w:rPr>
        <w:t xml:space="preserve"> to include </w:t>
      </w:r>
      <w:r>
        <w:rPr>
          <w:lang w:val="en-GB" w:eastAsia="ja-JP"/>
        </w:rPr>
        <w:t>N*K</w:t>
      </w:r>
      <w:r w:rsidRPr="00351AE7">
        <w:rPr>
          <w:lang w:val="en-GB" w:eastAsia="ja-JP"/>
        </w:rPr>
        <w:t xml:space="preserve"> values in</w:t>
      </w:r>
      <w:r>
        <w:rPr>
          <w:lang w:val="en-GB" w:eastAsia="ja-JP"/>
        </w:rPr>
        <w:t xml:space="preserve"> one</w:t>
      </w:r>
      <w:r w:rsidRPr="00351AE7">
        <w:rPr>
          <w:lang w:val="en-GB" w:eastAsia="ja-JP"/>
        </w:rPr>
        <w:t xml:space="preserve"> report. </w:t>
      </w:r>
    </w:p>
    <w:p w14:paraId="192DC3BC" w14:textId="46597B5C" w:rsidR="00445362" w:rsidRDefault="00E03C82" w:rsidP="00E03C82">
      <w:pPr>
        <w:rPr>
          <w:lang w:val="en-GB" w:eastAsia="ja-JP"/>
        </w:rPr>
      </w:pPr>
      <w:r w:rsidRPr="00E03C82">
        <w:rPr>
          <w:lang w:val="en-GB" w:eastAsia="ja-JP"/>
        </w:rPr>
        <w:t xml:space="preserve">Based on the AI/ ML-based beam prediction </w:t>
      </w:r>
      <w:r>
        <w:rPr>
          <w:lang w:val="en-GB" w:eastAsia="ja-JP"/>
        </w:rPr>
        <w:t>simulation</w:t>
      </w:r>
      <w:r w:rsidRPr="00E03C82">
        <w:rPr>
          <w:lang w:val="en-GB" w:eastAsia="ja-JP"/>
        </w:rPr>
        <w:t xml:space="preserve"> in the Rel-18, there are two AI/ML model output types: the best reported beam ID is </w:t>
      </w:r>
      <w:r w:rsidR="002912C9">
        <w:rPr>
          <w:lang w:val="en-GB" w:eastAsia="ja-JP"/>
        </w:rPr>
        <w:t>selected</w:t>
      </w:r>
      <w:r w:rsidRPr="00E03C82">
        <w:rPr>
          <w:lang w:val="en-GB" w:eastAsia="ja-JP"/>
        </w:rPr>
        <w:t xml:space="preserve"> by the output RSRP or by output probability. Considering that the output </w:t>
      </w:r>
      <w:r w:rsidR="002912C9">
        <w:rPr>
          <w:lang w:val="en-GB" w:eastAsia="ja-JP"/>
        </w:rPr>
        <w:t>RSRP</w:t>
      </w:r>
      <w:r w:rsidRPr="00E03C82">
        <w:rPr>
          <w:lang w:val="en-GB" w:eastAsia="ja-JP"/>
        </w:rPr>
        <w:t xml:space="preserve">/probability distribution </w:t>
      </w:r>
      <w:r w:rsidR="002912C9">
        <w:rPr>
          <w:lang w:val="en-GB" w:eastAsia="ja-JP"/>
        </w:rPr>
        <w:t>for predicted beams</w:t>
      </w:r>
      <w:r w:rsidRPr="00E03C82">
        <w:rPr>
          <w:lang w:val="en-GB" w:eastAsia="ja-JP"/>
        </w:rPr>
        <w:t xml:space="preserve"> may change with time, the number of beams reported by UE for </w:t>
      </w:r>
      <w:r w:rsidR="002912C9">
        <w:rPr>
          <w:lang w:val="en-GB" w:eastAsia="ja-JP"/>
        </w:rPr>
        <w:t xml:space="preserve">each </w:t>
      </w:r>
      <w:r w:rsidRPr="00E03C82">
        <w:rPr>
          <w:lang w:val="en-GB" w:eastAsia="ja-JP"/>
        </w:rPr>
        <w:t>N instance can be adaptively selected. For example, when there are three good beams and similar quality in</w:t>
      </w:r>
      <w:r w:rsidR="002912C9">
        <w:rPr>
          <w:lang w:val="en-GB" w:eastAsia="ja-JP"/>
        </w:rPr>
        <w:t xml:space="preserve"> I</w:t>
      </w:r>
      <w:r w:rsidRPr="00E03C82">
        <w:rPr>
          <w:lang w:val="en-GB" w:eastAsia="ja-JP"/>
        </w:rPr>
        <w:t>nstance</w:t>
      </w:r>
      <w:r w:rsidR="002912C9">
        <w:rPr>
          <w:lang w:val="en-GB" w:eastAsia="ja-JP"/>
        </w:rPr>
        <w:t xml:space="preserve"> </w:t>
      </w:r>
      <w:r w:rsidRPr="00E03C82">
        <w:rPr>
          <w:lang w:val="en-GB" w:eastAsia="ja-JP"/>
        </w:rPr>
        <w:t>1, Top</w:t>
      </w:r>
      <w:r w:rsidR="002912C9">
        <w:rPr>
          <w:lang w:val="en-GB" w:eastAsia="ja-JP"/>
        </w:rPr>
        <w:t>-</w:t>
      </w:r>
      <w:r w:rsidRPr="00E03C82">
        <w:rPr>
          <w:lang w:val="en-GB" w:eastAsia="ja-JP"/>
        </w:rPr>
        <w:t>3</w:t>
      </w:r>
      <w:r w:rsidR="002912C9">
        <w:rPr>
          <w:lang w:val="en-GB" w:eastAsia="ja-JP"/>
        </w:rPr>
        <w:t xml:space="preserve"> beams</w:t>
      </w:r>
      <w:r w:rsidRPr="00E03C82">
        <w:rPr>
          <w:lang w:val="en-GB" w:eastAsia="ja-JP"/>
        </w:rPr>
        <w:t xml:space="preserve"> can be reported at this time. However, in </w:t>
      </w:r>
      <w:r w:rsidR="002912C9">
        <w:rPr>
          <w:lang w:val="en-GB" w:eastAsia="ja-JP"/>
        </w:rPr>
        <w:t>I</w:t>
      </w:r>
      <w:r w:rsidRPr="00E03C82">
        <w:rPr>
          <w:lang w:val="en-GB" w:eastAsia="ja-JP"/>
        </w:rPr>
        <w:t>nstance</w:t>
      </w:r>
      <w:r w:rsidR="002912C9">
        <w:rPr>
          <w:lang w:val="en-GB" w:eastAsia="ja-JP"/>
        </w:rPr>
        <w:t xml:space="preserve"> </w:t>
      </w:r>
      <w:r w:rsidRPr="00E03C82">
        <w:rPr>
          <w:lang w:val="en-GB" w:eastAsia="ja-JP"/>
        </w:rPr>
        <w:t xml:space="preserve">2, UE finds that only one beam is good and has a large difference with other beams. In this case, only Top-1 beam </w:t>
      </w:r>
      <w:r w:rsidR="002912C9">
        <w:rPr>
          <w:lang w:val="en-GB" w:eastAsia="ja-JP"/>
        </w:rPr>
        <w:t>need</w:t>
      </w:r>
      <w:r w:rsidRPr="00E03C82">
        <w:rPr>
          <w:lang w:val="en-GB" w:eastAsia="ja-JP"/>
        </w:rPr>
        <w:t xml:space="preserve"> be repor</w:t>
      </w:r>
      <w:r w:rsidR="002912C9">
        <w:rPr>
          <w:lang w:val="en-GB" w:eastAsia="ja-JP"/>
        </w:rPr>
        <w:t>ted to reduce</w:t>
      </w:r>
      <w:r w:rsidRPr="00E03C82">
        <w:rPr>
          <w:lang w:val="en-GB" w:eastAsia="ja-JP"/>
        </w:rPr>
        <w:t xml:space="preserve"> the reporting </w:t>
      </w:r>
      <w:r w:rsidR="002912C9">
        <w:rPr>
          <w:lang w:val="en-GB" w:eastAsia="ja-JP"/>
        </w:rPr>
        <w:t>overhead</w:t>
      </w:r>
      <w:r w:rsidRPr="00E03C82">
        <w:rPr>
          <w:lang w:val="en-GB" w:eastAsia="ja-JP"/>
        </w:rPr>
        <w:t>.</w:t>
      </w:r>
    </w:p>
    <w:p w14:paraId="1365D730" w14:textId="1501B933" w:rsidR="002912C9" w:rsidRPr="002912C9" w:rsidRDefault="002912C9" w:rsidP="002912C9">
      <w:pPr>
        <w:rPr>
          <w:b/>
          <w:i/>
          <w:lang w:eastAsia="zh-CN"/>
        </w:rPr>
      </w:pPr>
      <w:r w:rsidRPr="002912C9">
        <w:rPr>
          <w:b/>
          <w:i/>
          <w:lang w:eastAsia="zh-CN"/>
        </w:rPr>
        <w:t>Proposal 1</w:t>
      </w:r>
      <w:r w:rsidR="00D64A28">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17909E5A" w14:textId="614DE21D" w:rsidR="002912C9" w:rsidRDefault="00DF1524" w:rsidP="00DF1524">
      <w:pPr>
        <w:pStyle w:val="40"/>
      </w:pPr>
      <w:r>
        <w:t>Configuration for associated ID</w:t>
      </w:r>
    </w:p>
    <w:p w14:paraId="03E852E6" w14:textId="2380D84B" w:rsidR="00DF1524" w:rsidRDefault="00DF1524" w:rsidP="00DF1524">
      <w:pPr>
        <w:rPr>
          <w:lang w:eastAsia="zh-CN"/>
        </w:rPr>
      </w:pPr>
      <w:r>
        <w:rPr>
          <w:lang w:eastAsia="zh-CN"/>
        </w:rPr>
        <w:t>In RAN1#118 meeting</w:t>
      </w:r>
      <w:r w:rsidR="00B04D54">
        <w:rPr>
          <w:lang w:eastAsia="zh-CN"/>
        </w:rPr>
        <w:t xml:space="preserve"> [2]</w:t>
      </w:r>
      <w:r>
        <w:rPr>
          <w:lang w:eastAsia="zh-CN"/>
        </w:rPr>
        <w:t>, the configuration and assumption for associated ID has been discussed.</w:t>
      </w:r>
    </w:p>
    <w:tbl>
      <w:tblPr>
        <w:tblStyle w:val="ae"/>
        <w:tblW w:w="0" w:type="auto"/>
        <w:tblLook w:val="04A0" w:firstRow="1" w:lastRow="0" w:firstColumn="1" w:lastColumn="0" w:noHBand="0" w:noVBand="1"/>
      </w:tblPr>
      <w:tblGrid>
        <w:gridCol w:w="9307"/>
      </w:tblGrid>
      <w:tr w:rsidR="00DF1524" w14:paraId="6A2B557B" w14:textId="77777777" w:rsidTr="00DF1524">
        <w:tc>
          <w:tcPr>
            <w:tcW w:w="9307" w:type="dxa"/>
          </w:tcPr>
          <w:p w14:paraId="0BDC70B2" w14:textId="56CB4EF8" w:rsidR="00DF1524" w:rsidRPr="00DF1524" w:rsidRDefault="00DF1524" w:rsidP="00DF1524">
            <w:pPr>
              <w:rPr>
                <w:sz w:val="20"/>
                <w:lang w:eastAsia="zh-CN"/>
              </w:rPr>
            </w:pPr>
            <w:r w:rsidRPr="00DF1524">
              <w:rPr>
                <w:rFonts w:hint="eastAsia"/>
                <w:sz w:val="20"/>
                <w:highlight w:val="green"/>
                <w:lang w:eastAsia="zh-CN"/>
              </w:rPr>
              <w:t>A</w:t>
            </w:r>
            <w:r w:rsidRPr="00DF1524">
              <w:rPr>
                <w:sz w:val="20"/>
                <w:highlight w:val="green"/>
                <w:lang w:eastAsia="zh-CN"/>
              </w:rPr>
              <w:t>greement</w:t>
            </w:r>
          </w:p>
          <w:p w14:paraId="1B7B4C5E" w14:textId="2D5408A5" w:rsidR="00DF1524" w:rsidRPr="00DF1524" w:rsidRDefault="00DF1524" w:rsidP="00DF1524">
            <w:pPr>
              <w:rPr>
                <w:rFonts w:eastAsia="等线"/>
                <w:sz w:val="20"/>
                <w:lang w:eastAsia="zh-CN"/>
              </w:rPr>
            </w:pPr>
            <w:r w:rsidRPr="00DF1524">
              <w:rPr>
                <w:rFonts w:eastAsia="Times New Roman"/>
                <w:sz w:val="20"/>
              </w:rPr>
              <w:t xml:space="preserve">For UE sided model in beam management, </w:t>
            </w:r>
            <w:r w:rsidRPr="00DF1524">
              <w:rPr>
                <w:rFonts w:eastAsia="Times New Roman"/>
                <w:strike/>
                <w:color w:val="FF0000"/>
                <w:sz w:val="20"/>
              </w:rPr>
              <w:t xml:space="preserve">introduce </w:t>
            </w:r>
            <w:r w:rsidRPr="00DF1524">
              <w:rPr>
                <w:rFonts w:eastAsia="Times New Roman"/>
                <w:color w:val="FF0000"/>
                <w:sz w:val="20"/>
              </w:rPr>
              <w:t xml:space="preserve">support </w:t>
            </w:r>
            <w:r w:rsidRPr="00DF1524">
              <w:rPr>
                <w:rFonts w:eastAsia="Times New Roman"/>
                <w:sz w:val="20"/>
              </w:rPr>
              <w:t>associated ID</w:t>
            </w:r>
          </w:p>
          <w:p w14:paraId="642D6F37" w14:textId="77777777" w:rsidR="00DF1524" w:rsidRPr="00DF1524" w:rsidRDefault="00DF1524" w:rsidP="00B349FF">
            <w:pPr>
              <w:numPr>
                <w:ilvl w:val="0"/>
                <w:numId w:val="33"/>
              </w:numPr>
              <w:tabs>
                <w:tab w:val="left" w:pos="360"/>
                <w:tab w:val="left" w:pos="720"/>
              </w:tabs>
              <w:autoSpaceDE/>
              <w:autoSpaceDN/>
              <w:adjustRightInd/>
              <w:snapToGrid/>
              <w:spacing w:after="0"/>
              <w:jc w:val="left"/>
              <w:rPr>
                <w:rFonts w:eastAsia="Times New Roman"/>
                <w:sz w:val="20"/>
                <w:highlight w:val="darkYellow"/>
              </w:rPr>
            </w:pPr>
            <w:r w:rsidRPr="00DF1524">
              <w:rPr>
                <w:rFonts w:eastAsia="等线" w:hint="eastAsia"/>
                <w:sz w:val="20"/>
                <w:highlight w:val="darkYellow"/>
                <w:lang w:eastAsia="zh-CN"/>
              </w:rPr>
              <w:t>[Working Assumption]</w:t>
            </w:r>
          </w:p>
          <w:p w14:paraId="3E106C3E" w14:textId="77777777" w:rsidR="00DF1524" w:rsidRPr="00DF1524" w:rsidRDefault="00DF1524" w:rsidP="00B349FF">
            <w:pPr>
              <w:numPr>
                <w:ilvl w:val="1"/>
                <w:numId w:val="33"/>
              </w:numPr>
              <w:tabs>
                <w:tab w:val="left" w:pos="360"/>
                <w:tab w:val="left" w:pos="709"/>
              </w:tabs>
              <w:autoSpaceDE/>
              <w:autoSpaceDN/>
              <w:adjustRightInd/>
              <w:snapToGrid/>
              <w:spacing w:after="0"/>
              <w:jc w:val="left"/>
              <w:rPr>
                <w:rFonts w:eastAsia="Times New Roman"/>
                <w:sz w:val="20"/>
                <w:highlight w:val="darkYellow"/>
              </w:rPr>
            </w:pPr>
            <w:r w:rsidRPr="00DF1524">
              <w:rPr>
                <w:rFonts w:eastAsia="Times New Roman"/>
                <w:sz w:val="20"/>
                <w:highlight w:val="darkYellow"/>
              </w:rPr>
              <w:t>The associated ID</w:t>
            </w:r>
            <w:r w:rsidRPr="00DF1524">
              <w:rPr>
                <w:rFonts w:eastAsia="等线" w:hint="eastAsia"/>
                <w:sz w:val="20"/>
                <w:highlight w:val="darkYellow"/>
                <w:lang w:eastAsia="zh-CN"/>
              </w:rPr>
              <w:t xml:space="preserve"> </w:t>
            </w:r>
            <w:r w:rsidRPr="00DF1524">
              <w:rPr>
                <w:rFonts w:eastAsia="Times New Roman"/>
                <w:sz w:val="20"/>
                <w:highlight w:val="darkYellow"/>
              </w:rPr>
              <w:t>at least can be configured</w:t>
            </w:r>
            <w:r w:rsidRPr="00DF1524">
              <w:rPr>
                <w:rFonts w:eastAsia="等线" w:hint="eastAsia"/>
                <w:sz w:val="20"/>
                <w:highlight w:val="darkYellow"/>
                <w:lang w:eastAsia="zh-CN"/>
              </w:rPr>
              <w:t xml:space="preserve"> </w:t>
            </w:r>
            <w:r w:rsidRPr="00DF1524">
              <w:rPr>
                <w:rFonts w:eastAsia="Times New Roman"/>
                <w:sz w:val="20"/>
                <w:highlight w:val="darkYellow"/>
              </w:rPr>
              <w:t xml:space="preserve">within CSI framework </w:t>
            </w:r>
          </w:p>
          <w:p w14:paraId="17156982" w14:textId="77777777" w:rsidR="00DF1524" w:rsidRPr="00DF1524" w:rsidRDefault="00DF1524" w:rsidP="00B349FF">
            <w:pPr>
              <w:pStyle w:val="af3"/>
              <w:numPr>
                <w:ilvl w:val="2"/>
                <w:numId w:val="33"/>
              </w:numPr>
              <w:tabs>
                <w:tab w:val="left" w:pos="360"/>
                <w:tab w:val="left" w:pos="1080"/>
              </w:tabs>
              <w:autoSpaceDE/>
              <w:autoSpaceDN/>
              <w:adjustRightInd/>
              <w:snapToGrid/>
              <w:spacing w:after="0"/>
              <w:ind w:firstLineChars="0"/>
              <w:jc w:val="left"/>
              <w:rPr>
                <w:rFonts w:eastAsia="Times New Roman"/>
                <w:sz w:val="20"/>
                <w:highlight w:val="darkYellow"/>
              </w:rPr>
            </w:pPr>
            <w:r w:rsidRPr="00DF1524">
              <w:rPr>
                <w:sz w:val="20"/>
                <w:highlight w:val="darkYellow"/>
              </w:rPr>
              <w:t>FFS on details</w:t>
            </w:r>
          </w:p>
          <w:p w14:paraId="2B7D51AE" w14:textId="77777777" w:rsidR="00DF1524" w:rsidRPr="00DF1524" w:rsidRDefault="00DF1524" w:rsidP="00B349FF">
            <w:pPr>
              <w:pStyle w:val="af3"/>
              <w:numPr>
                <w:ilvl w:val="2"/>
                <w:numId w:val="33"/>
              </w:numPr>
              <w:tabs>
                <w:tab w:val="left" w:pos="360"/>
                <w:tab w:val="left" w:pos="1080"/>
              </w:tabs>
              <w:autoSpaceDE/>
              <w:autoSpaceDN/>
              <w:adjustRightInd/>
              <w:snapToGrid/>
              <w:spacing w:after="0"/>
              <w:ind w:firstLineChars="0"/>
              <w:jc w:val="left"/>
              <w:rPr>
                <w:rFonts w:eastAsia="Times New Roman"/>
                <w:sz w:val="20"/>
                <w:highlight w:val="darkYellow"/>
              </w:rPr>
            </w:pPr>
            <w:r w:rsidRPr="00DF1524">
              <w:rPr>
                <w:sz w:val="20"/>
                <w:highlight w:val="darkYellow"/>
              </w:rPr>
              <w:t>FFS on whether</w:t>
            </w:r>
            <w:r w:rsidRPr="00DF1524">
              <w:rPr>
                <w:color w:val="FF0000"/>
                <w:sz w:val="20"/>
                <w:highlight w:val="darkYellow"/>
              </w:rPr>
              <w:t>/how</w:t>
            </w:r>
            <w:r w:rsidRPr="00DF1524">
              <w:rPr>
                <w:sz w:val="20"/>
                <w:highlight w:val="darkYellow"/>
              </w:rPr>
              <w:t xml:space="preserve"> to configure/indicate the associated ID via other signal(s) and/or in other procedure(s)/framework(s)</w:t>
            </w:r>
          </w:p>
          <w:p w14:paraId="01B3558F" w14:textId="77777777" w:rsidR="00DF1524" w:rsidRPr="00DF1524" w:rsidRDefault="00DF1524" w:rsidP="00B349FF">
            <w:pPr>
              <w:numPr>
                <w:ilvl w:val="0"/>
                <w:numId w:val="33"/>
              </w:numPr>
              <w:tabs>
                <w:tab w:val="left" w:pos="360"/>
              </w:tabs>
              <w:autoSpaceDE/>
              <w:autoSpaceDN/>
              <w:adjustRightInd/>
              <w:snapToGrid/>
              <w:spacing w:after="0"/>
              <w:ind w:left="709"/>
              <w:jc w:val="left"/>
              <w:rPr>
                <w:rFonts w:eastAsia="Times New Roman"/>
                <w:sz w:val="20"/>
                <w:lang w:eastAsia="zh-CN"/>
              </w:rPr>
            </w:pPr>
            <w:r w:rsidRPr="00DF1524">
              <w:rPr>
                <w:rFonts w:eastAsia="Times New Roman"/>
                <w:sz w:val="20"/>
                <w:lang w:eastAsia="zh-CN"/>
              </w:rPr>
              <w:t xml:space="preserve">UE may assume the </w:t>
            </w:r>
            <w:r w:rsidRPr="00DF1524">
              <w:rPr>
                <w:rFonts w:eastAsia="等线" w:hint="eastAsia"/>
                <w:sz w:val="20"/>
                <w:lang w:eastAsia="zh-CN"/>
              </w:rPr>
              <w:t xml:space="preserve">similar </w:t>
            </w:r>
            <w:r w:rsidRPr="00DF1524">
              <w:rPr>
                <w:rFonts w:eastAsia="Times New Roman"/>
                <w:sz w:val="20"/>
                <w:lang w:eastAsia="zh-CN"/>
              </w:rPr>
              <w:t>properties of a DL Tx beam or beam set/list associated with the same associated ID</w:t>
            </w:r>
          </w:p>
          <w:p w14:paraId="38171FCA" w14:textId="66E4B42C" w:rsidR="00DF1524" w:rsidRPr="00DF1524" w:rsidRDefault="00DF1524" w:rsidP="00B349FF">
            <w:pPr>
              <w:pStyle w:val="af3"/>
              <w:numPr>
                <w:ilvl w:val="1"/>
                <w:numId w:val="34"/>
              </w:numPr>
              <w:autoSpaceDE/>
              <w:autoSpaceDN/>
              <w:adjustRightInd/>
              <w:snapToGrid/>
              <w:spacing w:after="180"/>
              <w:ind w:firstLineChars="0"/>
              <w:jc w:val="left"/>
            </w:pPr>
            <w:r w:rsidRPr="00DF1524">
              <w:rPr>
                <w:sz w:val="20"/>
              </w:rPr>
              <w:t xml:space="preserve">FFS: whether/how to define </w:t>
            </w:r>
            <w:r w:rsidRPr="00DF1524">
              <w:rPr>
                <w:i/>
                <w:iCs/>
                <w:sz w:val="20"/>
              </w:rPr>
              <w:t>similar properties</w:t>
            </w:r>
            <w:r w:rsidRPr="00DF1524">
              <w:rPr>
                <w:sz w:val="20"/>
              </w:rPr>
              <w:t xml:space="preserve"> of a DL Tx beam or beam set/list</w:t>
            </w:r>
          </w:p>
        </w:tc>
      </w:tr>
    </w:tbl>
    <w:p w14:paraId="3263F98F" w14:textId="2780818D" w:rsidR="00DF1524" w:rsidRDefault="00DF1524" w:rsidP="00DF1524">
      <w:pPr>
        <w:rPr>
          <w:lang w:eastAsia="zh-CN"/>
        </w:rPr>
      </w:pPr>
      <w:r w:rsidRPr="00DF1524">
        <w:rPr>
          <w:lang w:eastAsia="zh-CN"/>
        </w:rPr>
        <w:t>The deta</w:t>
      </w:r>
      <w:r>
        <w:rPr>
          <w:lang w:eastAsia="zh-CN"/>
        </w:rPr>
        <w:t>ils of configuring associated ID</w:t>
      </w:r>
      <w:r w:rsidRPr="00DF1524">
        <w:rPr>
          <w:lang w:eastAsia="zh-CN"/>
        </w:rPr>
        <w:t xml:space="preserve"> </w:t>
      </w:r>
      <w:r>
        <w:rPr>
          <w:lang w:eastAsia="zh-CN"/>
        </w:rPr>
        <w:t>within</w:t>
      </w:r>
      <w:r w:rsidRPr="00DF1524">
        <w:rPr>
          <w:lang w:eastAsia="zh-CN"/>
        </w:rPr>
        <w:t xml:space="preserve"> the CSI framework are </w:t>
      </w:r>
      <w:r>
        <w:rPr>
          <w:lang w:eastAsia="zh-CN"/>
        </w:rPr>
        <w:t xml:space="preserve">not </w:t>
      </w:r>
      <w:r w:rsidRPr="00DF1524">
        <w:rPr>
          <w:lang w:eastAsia="zh-CN"/>
        </w:rPr>
        <w:t>clear</w:t>
      </w:r>
      <w:r>
        <w:rPr>
          <w:lang w:eastAsia="zh-CN"/>
        </w:rPr>
        <w:t>.</w:t>
      </w:r>
      <w:r w:rsidRPr="00DF1524">
        <w:t xml:space="preserve"> </w:t>
      </w:r>
      <w:r>
        <w:t xml:space="preserve">The </w:t>
      </w:r>
      <w:r>
        <w:rPr>
          <w:lang w:eastAsia="zh-CN"/>
        </w:rPr>
        <w:t xml:space="preserve">following options for </w:t>
      </w:r>
      <w:r w:rsidR="009B3641">
        <w:rPr>
          <w:lang w:eastAsia="zh-CN"/>
        </w:rPr>
        <w:t>where to configure the associa</w:t>
      </w:r>
      <w:r>
        <w:rPr>
          <w:lang w:eastAsia="zh-CN"/>
        </w:rPr>
        <w:t>ted ID can be further considered.</w:t>
      </w:r>
    </w:p>
    <w:p w14:paraId="30EB7B6D" w14:textId="77777777" w:rsidR="00DF1524" w:rsidRDefault="00DF1524" w:rsidP="00B349FF">
      <w:pPr>
        <w:pStyle w:val="af3"/>
        <w:numPr>
          <w:ilvl w:val="0"/>
          <w:numId w:val="35"/>
        </w:numPr>
        <w:ind w:firstLineChars="0"/>
        <w:rPr>
          <w:lang w:eastAsia="zh-CN"/>
        </w:rPr>
      </w:pPr>
      <w:r>
        <w:rPr>
          <w:lang w:eastAsia="zh-CN"/>
        </w:rPr>
        <w:lastRenderedPageBreak/>
        <w:t>Alt 1: CSI-ReportConfig</w:t>
      </w:r>
    </w:p>
    <w:p w14:paraId="5B36A38F" w14:textId="77777777" w:rsidR="00DF1524" w:rsidRDefault="00DF1524" w:rsidP="00B349FF">
      <w:pPr>
        <w:pStyle w:val="af3"/>
        <w:numPr>
          <w:ilvl w:val="0"/>
          <w:numId w:val="35"/>
        </w:numPr>
        <w:ind w:firstLineChars="0"/>
        <w:rPr>
          <w:lang w:eastAsia="zh-CN"/>
        </w:rPr>
      </w:pPr>
      <w:r>
        <w:rPr>
          <w:lang w:eastAsia="zh-CN"/>
        </w:rPr>
        <w:t>Alt 2: CSI-ResourceConfig</w:t>
      </w:r>
    </w:p>
    <w:p w14:paraId="093C109D" w14:textId="0C7E0FF3" w:rsidR="00DF1524" w:rsidRDefault="00DF1524" w:rsidP="00B349FF">
      <w:pPr>
        <w:pStyle w:val="af3"/>
        <w:numPr>
          <w:ilvl w:val="0"/>
          <w:numId w:val="35"/>
        </w:numPr>
        <w:ind w:firstLineChars="0"/>
        <w:rPr>
          <w:lang w:eastAsia="zh-CN"/>
        </w:rPr>
      </w:pPr>
      <w:r>
        <w:rPr>
          <w:lang w:eastAsia="zh-CN"/>
        </w:rPr>
        <w:t>Alt 3: CSI-ResourceSet</w:t>
      </w:r>
    </w:p>
    <w:p w14:paraId="3B90D1E4" w14:textId="0B97ED22" w:rsidR="009B3641" w:rsidRDefault="009B3641" w:rsidP="00DF1524">
      <w:pPr>
        <w:rPr>
          <w:lang w:eastAsia="zh-CN"/>
        </w:rPr>
      </w:pPr>
      <w:r w:rsidRPr="009B3641">
        <w:rPr>
          <w:lang w:eastAsia="zh-CN"/>
        </w:rPr>
        <w:t xml:space="preserve">The Associated ID is about beam properties, so the same associated ID should be used under the same base station at the same time. That is to say associated ID </w:t>
      </w:r>
      <w:r>
        <w:rPr>
          <w:lang w:eastAsia="zh-CN"/>
        </w:rPr>
        <w:t>should be</w:t>
      </w:r>
      <w:r w:rsidRPr="009B3641">
        <w:rPr>
          <w:lang w:eastAsia="zh-CN"/>
        </w:rPr>
        <w:t xml:space="preserve"> applicable to a pair of Set A and Set B</w:t>
      </w:r>
      <w:r>
        <w:rPr>
          <w:lang w:eastAsia="zh-CN"/>
        </w:rPr>
        <w:t>. Therefore, the Alt1</w:t>
      </w:r>
      <w:r w:rsidRPr="009B3641">
        <w:rPr>
          <w:lang w:eastAsia="zh-CN"/>
        </w:rPr>
        <w:t xml:space="preserve"> can be</w:t>
      </w:r>
      <w:r>
        <w:rPr>
          <w:lang w:eastAsia="zh-CN"/>
        </w:rPr>
        <w:t xml:space="preserve"> used to configure associated ID</w:t>
      </w:r>
      <w:r w:rsidRPr="009B3641">
        <w:rPr>
          <w:lang w:eastAsia="zh-CN"/>
        </w:rPr>
        <w:t xml:space="preserve"> more simply and efficiently.</w:t>
      </w:r>
    </w:p>
    <w:p w14:paraId="5E70E81F" w14:textId="3E312EE9" w:rsidR="009B3641" w:rsidRDefault="009B3641" w:rsidP="00DF1524">
      <w:pPr>
        <w:rPr>
          <w:b/>
          <w:i/>
          <w:lang w:eastAsia="zh-CN"/>
        </w:rPr>
      </w:pPr>
      <w:r w:rsidRPr="002912C9">
        <w:rPr>
          <w:b/>
          <w:i/>
          <w:lang w:eastAsia="zh-CN"/>
        </w:rPr>
        <w:t xml:space="preserve">Proposal </w:t>
      </w:r>
      <w:r w:rsidR="00B04D54">
        <w:rPr>
          <w:b/>
          <w:i/>
          <w:lang w:eastAsia="zh-CN"/>
        </w:rPr>
        <w:t>11</w:t>
      </w:r>
      <w:r w:rsidRPr="002912C9">
        <w:rPr>
          <w:b/>
          <w:i/>
          <w:lang w:eastAsia="zh-CN"/>
        </w:rPr>
        <w:t xml:space="preserve">: </w:t>
      </w:r>
      <w:r>
        <w:rPr>
          <w:b/>
          <w:i/>
          <w:lang w:eastAsia="zh-CN"/>
        </w:rPr>
        <w:t>T</w:t>
      </w:r>
      <w:r w:rsidRPr="009B3641">
        <w:rPr>
          <w:b/>
          <w:i/>
          <w:lang w:eastAsia="zh-CN"/>
        </w:rPr>
        <w:t>he associated ID</w:t>
      </w:r>
      <w:r>
        <w:rPr>
          <w:b/>
          <w:i/>
          <w:lang w:eastAsia="zh-CN"/>
        </w:rPr>
        <w:t xml:space="preserve"> should be configured in </w:t>
      </w:r>
      <w:r w:rsidRPr="009B3641">
        <w:rPr>
          <w:b/>
          <w:i/>
          <w:lang w:eastAsia="zh-CN"/>
        </w:rPr>
        <w:t>CSI-ReportConfig</w:t>
      </w:r>
    </w:p>
    <w:p w14:paraId="41DA2143" w14:textId="4F0D0A6F" w:rsidR="00562CA0" w:rsidRDefault="00A010AD" w:rsidP="00A010AD">
      <w:pPr>
        <w:pStyle w:val="40"/>
      </w:pPr>
      <w:r>
        <w:t>C</w:t>
      </w:r>
      <w:r w:rsidRPr="00C573BB">
        <w:t>ontent in the report of inference result</w:t>
      </w:r>
    </w:p>
    <w:p w14:paraId="425630E5" w14:textId="73A4A2A7" w:rsidR="00A010AD" w:rsidRPr="00A010AD" w:rsidRDefault="00A010AD" w:rsidP="00A010AD">
      <w:pPr>
        <w:rPr>
          <w:lang w:val="en-GB" w:eastAsia="zh-CN"/>
        </w:rPr>
      </w:pPr>
      <w:r>
        <w:rPr>
          <w:lang w:eastAsia="zh-CN"/>
        </w:rPr>
        <w:t xml:space="preserve">In RAN1#118bis meeting, the </w:t>
      </w:r>
      <w:r w:rsidRPr="00C573BB">
        <w:rPr>
          <w:lang w:eastAsia="de-DE"/>
        </w:rPr>
        <w:t>content in the report of inference results</w:t>
      </w:r>
      <w:r>
        <w:rPr>
          <w:lang w:eastAsia="zh-CN"/>
        </w:rPr>
        <w:t xml:space="preserve"> has been discussed. </w:t>
      </w:r>
      <w:r w:rsidRPr="000B2CE9">
        <w:rPr>
          <w:lang w:val="en-GB" w:eastAsia="zh-CN"/>
        </w:rPr>
        <w:t>The initial proposal is as follows:</w:t>
      </w:r>
    </w:p>
    <w:tbl>
      <w:tblPr>
        <w:tblStyle w:val="ae"/>
        <w:tblW w:w="0" w:type="auto"/>
        <w:tblLook w:val="04A0" w:firstRow="1" w:lastRow="0" w:firstColumn="1" w:lastColumn="0" w:noHBand="0" w:noVBand="1"/>
      </w:tblPr>
      <w:tblGrid>
        <w:gridCol w:w="9307"/>
      </w:tblGrid>
      <w:tr w:rsidR="00562CA0" w14:paraId="0A3714E4" w14:textId="77777777" w:rsidTr="00562CA0">
        <w:tc>
          <w:tcPr>
            <w:tcW w:w="9307" w:type="dxa"/>
          </w:tcPr>
          <w:p w14:paraId="7E29151D" w14:textId="356F2B03" w:rsidR="00562CA0" w:rsidRPr="00C573BB" w:rsidRDefault="00562CA0" w:rsidP="00562CA0">
            <w:r w:rsidRPr="00C573BB">
              <w:rPr>
                <w:lang w:eastAsia="de-DE"/>
              </w:rPr>
              <w:t>For UE-sided model, at least for BM-Case1, for content in the report of inference results,</w:t>
            </w:r>
            <w:r w:rsidRPr="00C573BB">
              <w:t xml:space="preserve"> for Opt 1 (</w:t>
            </w:r>
            <w:bookmarkStart w:id="8" w:name="OLE_LINK1"/>
            <w:r w:rsidRPr="00C573BB">
              <w:t>only beam information of predicted Top K beam(s)</w:t>
            </w:r>
            <w:bookmarkEnd w:id="8"/>
            <w:r w:rsidRPr="00C573BB">
              <w:t xml:space="preserve">), the ranking information of the predicted Top K beams for K &gt; 1 is conveyed by the order of the beam information. </w:t>
            </w:r>
          </w:p>
          <w:p w14:paraId="6DF5CFF0" w14:textId="1044AB60" w:rsidR="00562CA0" w:rsidRPr="00562CA0" w:rsidRDefault="00562CA0" w:rsidP="00B349FF">
            <w:pPr>
              <w:pStyle w:val="af3"/>
              <w:widowControl/>
              <w:numPr>
                <w:ilvl w:val="0"/>
                <w:numId w:val="36"/>
              </w:numPr>
              <w:autoSpaceDE/>
              <w:autoSpaceDN/>
              <w:adjustRightInd/>
              <w:snapToGrid/>
              <w:spacing w:after="180"/>
              <w:ind w:firstLineChars="0"/>
              <w:jc w:val="left"/>
            </w:pPr>
            <w:r w:rsidRPr="00C573BB">
              <w:t xml:space="preserve">FFS on whether/how to specify on how to obtain the ranking information. </w:t>
            </w:r>
          </w:p>
        </w:tc>
      </w:tr>
    </w:tbl>
    <w:p w14:paraId="632F8359" w14:textId="1F263064" w:rsidR="00562CA0" w:rsidRDefault="00893B6D" w:rsidP="00893B6D">
      <w:pPr>
        <w:rPr>
          <w:lang w:eastAsia="zh-CN"/>
        </w:rPr>
      </w:pPr>
      <w:r w:rsidRPr="00893B6D">
        <w:rPr>
          <w:lang w:eastAsia="zh-CN"/>
        </w:rPr>
        <w:t xml:space="preserve">For </w:t>
      </w:r>
      <w:r>
        <w:rPr>
          <w:lang w:eastAsia="zh-CN"/>
        </w:rPr>
        <w:t>O</w:t>
      </w:r>
      <w:r w:rsidRPr="00893B6D">
        <w:rPr>
          <w:lang w:eastAsia="zh-CN"/>
        </w:rPr>
        <w:t>ption</w:t>
      </w:r>
      <w:r>
        <w:rPr>
          <w:lang w:eastAsia="zh-CN"/>
        </w:rPr>
        <w:t xml:space="preserve"> </w:t>
      </w:r>
      <w:r w:rsidRPr="00893B6D">
        <w:rPr>
          <w:lang w:eastAsia="zh-CN"/>
        </w:rPr>
        <w:t>1</w:t>
      </w:r>
      <w:r>
        <w:rPr>
          <w:lang w:eastAsia="zh-CN"/>
        </w:rPr>
        <w:t xml:space="preserve"> (</w:t>
      </w:r>
      <w:r w:rsidRPr="00893B6D">
        <w:rPr>
          <w:lang w:eastAsia="zh-CN"/>
        </w:rPr>
        <w:t>only beam information of predicted Top K beam(s)</w:t>
      </w:r>
      <w:r>
        <w:rPr>
          <w:lang w:eastAsia="zh-CN"/>
        </w:rPr>
        <w:t>)</w:t>
      </w:r>
      <w:r w:rsidRPr="00893B6D">
        <w:rPr>
          <w:lang w:eastAsia="zh-CN"/>
        </w:rPr>
        <w:t xml:space="preserve">, the controversial point is that if the reported content implies ranking information, </w:t>
      </w:r>
      <w:r>
        <w:rPr>
          <w:lang w:eastAsia="zh-CN"/>
        </w:rPr>
        <w:t>w</w:t>
      </w:r>
      <w:r w:rsidRPr="00893B6D">
        <w:rPr>
          <w:lang w:eastAsia="zh-CN"/>
        </w:rPr>
        <w:t xml:space="preserve">hether it is necessary to </w:t>
      </w:r>
      <w:r w:rsidRPr="00C573BB">
        <w:t>specify</w:t>
      </w:r>
      <w:r w:rsidRPr="00893B6D">
        <w:rPr>
          <w:lang w:eastAsia="zh-CN"/>
        </w:rPr>
        <w:t xml:space="preserve"> the methods used to obtain ranking information (e.g. </w:t>
      </w:r>
      <w:r>
        <w:rPr>
          <w:lang w:eastAsia="zh-CN"/>
        </w:rPr>
        <w:t xml:space="preserve">predicted </w:t>
      </w:r>
      <w:r w:rsidRPr="00893B6D">
        <w:rPr>
          <w:lang w:eastAsia="zh-CN"/>
        </w:rPr>
        <w:t xml:space="preserve">RSRP, probability). For UE-side model, how to judge beam ordering belongs to UE implementation. UE can determine the ordering basis according to its own different model output, so it should not be standardized. Second, if NW wants to know by what metric the UE determines the reported beam ordering, it can get it through another option (for example, Option 2 or Option 3). In summary, there is no need to </w:t>
      </w:r>
      <w:r w:rsidRPr="00C573BB">
        <w:t>specify how to obtain the ranking information</w:t>
      </w:r>
      <w:r w:rsidRPr="00893B6D">
        <w:rPr>
          <w:lang w:eastAsia="zh-CN"/>
        </w:rPr>
        <w:t>.</w:t>
      </w:r>
    </w:p>
    <w:p w14:paraId="1E2C21FC" w14:textId="1A5D9F52" w:rsidR="00893B6D" w:rsidRPr="00893B6D" w:rsidRDefault="00893B6D" w:rsidP="00893B6D">
      <w:pPr>
        <w:rPr>
          <w:b/>
          <w:i/>
          <w:lang w:eastAsia="zh-CN"/>
        </w:rPr>
      </w:pPr>
      <w:r w:rsidRPr="002912C9">
        <w:rPr>
          <w:b/>
          <w:i/>
          <w:lang w:eastAsia="zh-CN"/>
        </w:rPr>
        <w:t xml:space="preserve">Proposal </w:t>
      </w:r>
      <w:r w:rsidR="00B04D54">
        <w:rPr>
          <w:b/>
          <w:i/>
          <w:lang w:eastAsia="zh-CN"/>
        </w:rPr>
        <w:t>12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171B31CA" w14:textId="3B532629" w:rsidR="00893B6D" w:rsidRPr="00893B6D" w:rsidRDefault="00893B6D" w:rsidP="00893B6D">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bookmarkEnd w:id="5"/>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7CDFED10" w14:textId="1EC5FD26" w:rsidR="00824F30" w:rsidRPr="009566BD"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sidR="009566BD">
        <w:rPr>
          <w:iCs/>
          <w:lang w:eastAsia="zh-CN"/>
        </w:rPr>
        <w:t xml:space="preserve"> 38.843</w:t>
      </w:r>
      <w:r w:rsidR="00B04D54">
        <w:rPr>
          <w:iCs/>
          <w:lang w:eastAsia="zh-CN"/>
        </w:rPr>
        <w:t xml:space="preserve"> [8]</w:t>
      </w:r>
      <w:r>
        <w:rPr>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B349FF">
            <w:pPr>
              <w:pStyle w:val="B3"/>
              <w:numPr>
                <w:ilvl w:val="2"/>
                <w:numId w:val="17"/>
              </w:numPr>
              <w:rPr>
                <w:color w:val="000000" w:themeColor="text1"/>
              </w:rPr>
            </w:pPr>
            <w:r w:rsidRPr="00824F30">
              <w:rPr>
                <w:color w:val="000000" w:themeColor="text1"/>
              </w:rPr>
              <w:lastRenderedPageBreak/>
              <w:t xml:space="preserve">Option 1 (NW-side performance monitoring): UE sends reporting to NW (e.g., for the calculation of performance metric at NW) </w:t>
            </w:r>
          </w:p>
          <w:p w14:paraId="571136B6"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B349FF">
            <w:pPr>
              <w:pStyle w:val="B3"/>
              <w:numPr>
                <w:ilvl w:val="3"/>
                <w:numId w:val="17"/>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B349FF">
            <w:pPr>
              <w:pStyle w:val="B2"/>
              <w:numPr>
                <w:ilvl w:val="1"/>
                <w:numId w:val="17"/>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B349FF">
            <w:pPr>
              <w:pStyle w:val="B3"/>
              <w:numPr>
                <w:ilvl w:val="2"/>
                <w:numId w:val="17"/>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B349FF">
            <w:pPr>
              <w:pStyle w:val="B3"/>
              <w:numPr>
                <w:ilvl w:val="2"/>
                <w:numId w:val="17"/>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B349FF">
            <w:pPr>
              <w:pStyle w:val="B3"/>
              <w:numPr>
                <w:ilvl w:val="2"/>
                <w:numId w:val="17"/>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B349FF">
            <w:pPr>
              <w:pStyle w:val="B3"/>
              <w:numPr>
                <w:ilvl w:val="2"/>
                <w:numId w:val="17"/>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B349FF">
            <w:pPr>
              <w:pStyle w:val="B1"/>
              <w:numPr>
                <w:ilvl w:val="0"/>
                <w:numId w:val="17"/>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B349FF">
            <w:pPr>
              <w:pStyle w:val="B1"/>
              <w:numPr>
                <w:ilvl w:val="1"/>
                <w:numId w:val="17"/>
              </w:numPr>
              <w:rPr>
                <w:rFonts w:ascii="Arial" w:hAnsi="Arial" w:cs="Arial"/>
                <w:b/>
                <w:sz w:val="16"/>
                <w:szCs w:val="16"/>
              </w:rPr>
            </w:pPr>
            <w:r w:rsidRPr="00824F30">
              <w:rPr>
                <w:color w:val="000000" w:themeColor="text1"/>
              </w:rPr>
              <w:t>FFS on details</w:t>
            </w:r>
          </w:p>
        </w:tc>
      </w:tr>
    </w:tbl>
    <w:p w14:paraId="6FB350EE" w14:textId="3A85C2F3" w:rsidR="009566BD" w:rsidRDefault="009566BD" w:rsidP="00824F30">
      <w:pPr>
        <w:rPr>
          <w:rFonts w:ascii="Times" w:eastAsia="Batang" w:hAnsi="Times"/>
          <w:lang w:val="en-GB"/>
        </w:rPr>
      </w:pPr>
      <w:r>
        <w:rPr>
          <w:iCs/>
          <w:lang w:eastAsia="zh-CN"/>
        </w:rPr>
        <w:lastRenderedPageBreak/>
        <w:t>In RAN1#118</w:t>
      </w:r>
      <w:r w:rsidR="00766663">
        <w:rPr>
          <w:iCs/>
          <w:lang w:eastAsia="zh-CN"/>
        </w:rPr>
        <w:t xml:space="preserve"> and RAN1#118bis</w:t>
      </w:r>
      <w:r>
        <w:rPr>
          <w:iCs/>
          <w:lang w:eastAsia="zh-CN"/>
        </w:rPr>
        <w:t xml:space="preserve"> meeting, metrics </w:t>
      </w:r>
      <w:r w:rsidRPr="00856596">
        <w:rPr>
          <w:rFonts w:ascii="Times" w:eastAsia="Batang" w:hAnsi="Times"/>
          <w:bCs/>
          <w:lang w:val="en-GB"/>
        </w:rPr>
        <w:t xml:space="preserve">for Option 2 </w:t>
      </w:r>
      <w:r w:rsidRPr="00856596">
        <w:rPr>
          <w:rFonts w:ascii="Times" w:eastAsia="Batang" w:hAnsi="Times"/>
          <w:lang w:val="en-GB"/>
        </w:rPr>
        <w:t>(UE-assisted performance monitoring)</w:t>
      </w:r>
      <w:r>
        <w:rPr>
          <w:rFonts w:ascii="Times" w:eastAsia="Batang" w:hAnsi="Times"/>
          <w:lang w:val="en-GB"/>
        </w:rPr>
        <w:t xml:space="preserve"> has been further discussed.</w:t>
      </w:r>
    </w:p>
    <w:tbl>
      <w:tblPr>
        <w:tblStyle w:val="ae"/>
        <w:tblW w:w="0" w:type="auto"/>
        <w:tblLook w:val="04A0" w:firstRow="1" w:lastRow="0" w:firstColumn="1" w:lastColumn="0" w:noHBand="0" w:noVBand="1"/>
      </w:tblPr>
      <w:tblGrid>
        <w:gridCol w:w="9307"/>
      </w:tblGrid>
      <w:tr w:rsidR="009566BD" w14:paraId="63450037" w14:textId="77777777" w:rsidTr="009566BD">
        <w:tc>
          <w:tcPr>
            <w:tcW w:w="9307" w:type="dxa"/>
          </w:tcPr>
          <w:p w14:paraId="5150030D" w14:textId="4B8ABBC2" w:rsidR="009566BD" w:rsidRPr="00766663" w:rsidRDefault="009566BD" w:rsidP="009566BD">
            <w:pPr>
              <w:widowControl/>
              <w:tabs>
                <w:tab w:val="left" w:pos="360"/>
                <w:tab w:val="left" w:pos="1080"/>
              </w:tabs>
              <w:jc w:val="left"/>
              <w:rPr>
                <w:rFonts w:ascii="Times" w:eastAsia="等线" w:hAnsi="Times"/>
                <w:sz w:val="20"/>
                <w:highlight w:val="green"/>
                <w:lang w:val="en-GB"/>
              </w:rPr>
            </w:pPr>
            <w:r w:rsidRPr="00766663">
              <w:rPr>
                <w:rFonts w:ascii="Times" w:eastAsia="等线" w:hAnsi="Times" w:hint="eastAsia"/>
                <w:sz w:val="20"/>
                <w:highlight w:val="green"/>
                <w:lang w:val="en-GB"/>
              </w:rPr>
              <w:t>Agreement</w:t>
            </w:r>
            <w:r w:rsidR="00766663">
              <w:rPr>
                <w:rFonts w:ascii="Times" w:eastAsia="等线" w:hAnsi="Times"/>
                <w:sz w:val="20"/>
                <w:highlight w:val="green"/>
                <w:lang w:val="en-GB"/>
              </w:rPr>
              <w:t xml:space="preserve"> </w:t>
            </w:r>
            <w:r w:rsidR="00766663" w:rsidRPr="00766663">
              <w:rPr>
                <w:rFonts w:ascii="Times" w:eastAsia="等线" w:hAnsi="Times"/>
                <w:sz w:val="20"/>
                <w:highlight w:val="green"/>
                <w:lang w:val="en-GB"/>
              </w:rPr>
              <w:t>(RAN1#118)</w:t>
            </w:r>
          </w:p>
          <w:p w14:paraId="0591FC38" w14:textId="77777777" w:rsidR="009566BD" w:rsidRPr="00766663" w:rsidRDefault="009566BD" w:rsidP="009566BD">
            <w:pPr>
              <w:widowControl/>
              <w:jc w:val="left"/>
              <w:rPr>
                <w:rFonts w:ascii="Times" w:eastAsia="Batang" w:hAnsi="Times"/>
                <w:sz w:val="20"/>
                <w:lang w:val="en-GB"/>
              </w:rPr>
            </w:pPr>
            <w:r w:rsidRPr="00766663">
              <w:rPr>
                <w:rFonts w:ascii="Times" w:eastAsia="Batang" w:hAnsi="Times"/>
                <w:bCs/>
                <w:sz w:val="20"/>
                <w:lang w:val="en-GB"/>
              </w:rPr>
              <w:t xml:space="preserve">For BM-Case1 and BM-Case2 with a UE-sided AI/ML model, for Option 2 </w:t>
            </w:r>
            <w:r w:rsidRPr="00766663">
              <w:rPr>
                <w:rFonts w:ascii="Times" w:eastAsia="Batang" w:hAnsi="Times"/>
                <w:sz w:val="20"/>
                <w:lang w:val="en-GB"/>
              </w:rPr>
              <w:t xml:space="preserve">(UE-assisted performance monitoring), further study </w:t>
            </w:r>
            <w:r w:rsidRPr="00766663">
              <w:rPr>
                <w:rFonts w:ascii="Times" w:eastAsia="等线" w:hAnsi="Times" w:hint="eastAsia"/>
                <w:sz w:val="20"/>
                <w:lang w:val="en-GB"/>
              </w:rPr>
              <w:t xml:space="preserve">at least </w:t>
            </w:r>
            <w:r w:rsidRPr="00766663">
              <w:rPr>
                <w:rFonts w:ascii="Times" w:eastAsia="Batang" w:hAnsi="Times"/>
                <w:sz w:val="20"/>
                <w:lang w:val="en-GB"/>
              </w:rPr>
              <w:t xml:space="preserve">the following </w:t>
            </w:r>
            <w:r w:rsidRPr="00766663">
              <w:rPr>
                <w:rFonts w:ascii="Times" w:eastAsia="等线" w:hAnsi="Times" w:hint="eastAsia"/>
                <w:sz w:val="20"/>
                <w:lang w:val="en-GB"/>
              </w:rPr>
              <w:t>alternative</w:t>
            </w:r>
            <w:r w:rsidRPr="00766663">
              <w:rPr>
                <w:rFonts w:ascii="Times" w:eastAsia="Batang" w:hAnsi="Times"/>
                <w:sz w:val="20"/>
                <w:lang w:val="en-GB"/>
              </w:rPr>
              <w:t>s, including:</w:t>
            </w:r>
          </w:p>
          <w:p w14:paraId="4C859270"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1: Top 1 or Top K beam prediction accuracy (with or without margin) by comparing the prediction results and the Top 1 or Top K beam based on the measurements from a resource set/resources for monitoring</w:t>
            </w:r>
          </w:p>
          <w:p w14:paraId="3B4F9EF7"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 xml:space="preserve">Alt </w:t>
            </w:r>
            <w:r w:rsidRPr="00766663">
              <w:rPr>
                <w:rFonts w:ascii="Times" w:eastAsia="Batang" w:hAnsi="Times"/>
                <w:sz w:val="20"/>
                <w:lang w:val="en-GB" w:eastAsia="x-none"/>
              </w:rPr>
              <w:t xml:space="preserve">2: The L1-RSRP difference information based on </w:t>
            </w:r>
            <w:r w:rsidRPr="00766663">
              <w:rPr>
                <w:rFonts w:ascii="Times" w:eastAsia="等线" w:hAnsi="Times" w:hint="eastAsia"/>
                <w:sz w:val="20"/>
                <w:lang w:val="en-GB"/>
              </w:rPr>
              <w:t xml:space="preserve">actual measurement of the </w:t>
            </w:r>
            <w:r w:rsidRPr="00766663">
              <w:rPr>
                <w:rFonts w:ascii="Times" w:eastAsia="等线" w:hAnsi="Times"/>
                <w:sz w:val="20"/>
                <w:lang w:val="en-GB"/>
              </w:rPr>
              <w:t>L1-RSRP</w:t>
            </w:r>
            <w:r w:rsidRPr="00766663">
              <w:rPr>
                <w:rFonts w:ascii="Times" w:eastAsia="Batang" w:hAnsi="Times"/>
                <w:sz w:val="20"/>
                <w:lang w:val="en-GB" w:eastAsia="x-none"/>
              </w:rPr>
              <w:t xml:space="preserve"> of </w:t>
            </w:r>
            <w:r w:rsidRPr="00766663">
              <w:rPr>
                <w:rFonts w:ascii="Times" w:eastAsia="等线" w:hAnsi="Times" w:hint="eastAsia"/>
                <w:sz w:val="20"/>
                <w:lang w:val="en-GB"/>
              </w:rPr>
              <w:t xml:space="preserve">one or more of </w:t>
            </w:r>
            <w:r w:rsidRPr="00766663">
              <w:rPr>
                <w:rFonts w:ascii="Times" w:eastAsia="Batang" w:hAnsi="Times"/>
                <w:sz w:val="20"/>
                <w:lang w:val="en-GB" w:eastAsia="x-none"/>
              </w:rPr>
              <w:t xml:space="preserve">Top K predicted beam, and </w:t>
            </w:r>
            <w:r w:rsidRPr="00766663">
              <w:rPr>
                <w:rFonts w:ascii="Times" w:eastAsia="等线" w:hAnsi="Times" w:hint="eastAsia"/>
                <w:sz w:val="20"/>
                <w:lang w:val="en-GB"/>
              </w:rPr>
              <w:t xml:space="preserve">L1-RSRP </w:t>
            </w:r>
            <w:r w:rsidRPr="00766663">
              <w:rPr>
                <w:rFonts w:ascii="Times" w:eastAsia="Batang" w:hAnsi="Times"/>
                <w:sz w:val="20"/>
                <w:lang w:val="en-GB" w:eastAsia="x-none"/>
              </w:rPr>
              <w:t>measurements from a resource set/resources for monitoring</w:t>
            </w:r>
          </w:p>
          <w:p w14:paraId="7892401F"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lastRenderedPageBreak/>
              <w:t>Alt</w:t>
            </w:r>
            <w:r w:rsidRPr="00766663">
              <w:rPr>
                <w:rFonts w:ascii="Times" w:eastAsia="Batang" w:hAnsi="Times"/>
                <w:sz w:val="20"/>
                <w:lang w:val="en-GB" w:eastAsia="x-none"/>
              </w:rPr>
              <w:t xml:space="preserve"> 3: The RSRP difference information between the predicted RSRP</w:t>
            </w:r>
            <w:r w:rsidRPr="00766663">
              <w:rPr>
                <w:rFonts w:ascii="Times" w:eastAsia="等线" w:hAnsi="Times" w:hint="eastAsia"/>
                <w:sz w:val="20"/>
                <w:lang w:val="en-GB"/>
              </w:rPr>
              <w:t xml:space="preserve"> </w:t>
            </w:r>
            <w:r w:rsidRPr="00766663">
              <w:rPr>
                <w:rFonts w:ascii="Times" w:eastAsia="Batang" w:hAnsi="Times"/>
                <w:sz w:val="20"/>
                <w:lang w:val="en-GB" w:eastAsia="x-none"/>
              </w:rPr>
              <w:t>and measured L1-RSRP of corresponding beam(s) of a resource set/resources for monitoring</w:t>
            </w:r>
          </w:p>
          <w:p w14:paraId="1DB2CFAA"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resources for Set B for monitoring </w:t>
            </w:r>
            <w:r w:rsidRPr="00766663">
              <w:rPr>
                <w:rFonts w:ascii="Times" w:eastAsia="等线" w:hAnsi="Times" w:hint="eastAsia"/>
                <w:sz w:val="20"/>
                <w:lang w:val="en-GB"/>
              </w:rPr>
              <w:t xml:space="preserve">are </w:t>
            </w:r>
            <w:r w:rsidRPr="00766663">
              <w:rPr>
                <w:rFonts w:ascii="Times" w:eastAsia="Batang" w:hAnsi="Times"/>
                <w:sz w:val="20"/>
                <w:lang w:val="en-GB" w:eastAsia="x-none"/>
              </w:rPr>
              <w:t xml:space="preserve">not precluded and can be study. </w:t>
            </w:r>
          </w:p>
          <w:p w14:paraId="6FD55D89"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predict RSRP </w:t>
            </w:r>
          </w:p>
          <w:p w14:paraId="6772341F" w14:textId="77777777" w:rsidR="009566BD" w:rsidRPr="00766663" w:rsidRDefault="009566BD" w:rsidP="00B349FF">
            <w:pPr>
              <w:widowControl/>
              <w:numPr>
                <w:ilvl w:val="0"/>
                <w:numId w:val="31"/>
              </w:numPr>
              <w:autoSpaceDE/>
              <w:autoSpaceDN/>
              <w:adjustRightInd/>
              <w:snapToGrid/>
              <w:spacing w:after="180"/>
              <w:jc w:val="left"/>
              <w:rPr>
                <w:rFonts w:ascii="Times" w:eastAsia="Batang" w:hAnsi="Times"/>
                <w:sz w:val="20"/>
                <w:lang w:val="en-GB"/>
              </w:rPr>
            </w:pPr>
            <w:r w:rsidRPr="00766663">
              <w:rPr>
                <w:rFonts w:ascii="Times" w:eastAsia="等线" w:hAnsi="Times" w:hint="eastAsia"/>
                <w:sz w:val="20"/>
                <w:lang w:val="en-GB"/>
              </w:rPr>
              <w:t>Alt</w:t>
            </w:r>
            <w:r w:rsidRPr="00766663">
              <w:rPr>
                <w:rFonts w:ascii="Times" w:eastAsia="Batang" w:hAnsi="Times"/>
                <w:sz w:val="20"/>
                <w:lang w:val="en-GB" w:eastAsia="x-none"/>
              </w:rPr>
              <w:t xml:space="preserve"> 4: The probability information of the predicted beam(s) to be the Top 1 or Top K beam</w:t>
            </w:r>
          </w:p>
          <w:p w14:paraId="23468412"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generate probability information </w:t>
            </w:r>
          </w:p>
          <w:p w14:paraId="63457536" w14:textId="77777777" w:rsidR="009566BD" w:rsidRPr="00766663" w:rsidRDefault="009566BD" w:rsidP="00B349FF">
            <w:pPr>
              <w:widowControl/>
              <w:numPr>
                <w:ilvl w:val="0"/>
                <w:numId w:val="31"/>
              </w:numPr>
              <w:autoSpaceDE/>
              <w:autoSpaceDN/>
              <w:adjustRightInd/>
              <w:snapToGrid/>
              <w:spacing w:after="180"/>
              <w:jc w:val="left"/>
              <w:rPr>
                <w:rFonts w:ascii="Times" w:eastAsia="Times New Roman" w:hAnsi="Times"/>
                <w:sz w:val="20"/>
                <w:lang w:val="en-GB"/>
              </w:rPr>
            </w:pPr>
            <w:r w:rsidRPr="00766663">
              <w:rPr>
                <w:rFonts w:ascii="Times" w:eastAsia="Times New Roman" w:hAnsi="Times"/>
                <w:sz w:val="20"/>
                <w:lang w:val="en-GB"/>
              </w:rPr>
              <w:t xml:space="preserve">FFS: for </w:t>
            </w:r>
            <w:r w:rsidRPr="00766663">
              <w:rPr>
                <w:rFonts w:ascii="Times" w:eastAsia="等线" w:hAnsi="Times" w:hint="eastAsia"/>
                <w:sz w:val="20"/>
                <w:lang w:val="en-GB"/>
              </w:rPr>
              <w:t>Alt</w:t>
            </w:r>
            <w:r w:rsidRPr="00766663">
              <w:rPr>
                <w:rFonts w:ascii="Times" w:eastAsia="Times New Roman" w:hAnsi="Times"/>
                <w:sz w:val="20"/>
                <w:lang w:val="en-GB"/>
              </w:rPr>
              <w:t xml:space="preserve"> 1/2/3, </w:t>
            </w:r>
            <w:r w:rsidRPr="00766663">
              <w:rPr>
                <w:rFonts w:ascii="Times" w:eastAsia="Batang" w:hAnsi="Times"/>
                <w:sz w:val="20"/>
                <w:lang w:val="en-GB" w:eastAsia="x-none"/>
              </w:rPr>
              <w:t>on other details including how to configure the resource set/resources for monitoring, including</w:t>
            </w:r>
          </w:p>
          <w:p w14:paraId="7AAE8E2D" w14:textId="77777777" w:rsidR="009566BD" w:rsidRPr="00766663" w:rsidRDefault="009566BD" w:rsidP="00B349FF">
            <w:pPr>
              <w:widowControl/>
              <w:numPr>
                <w:ilvl w:val="1"/>
                <w:numId w:val="31"/>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E.g. whether/how to use full set of Set A for measurement. </w:t>
            </w:r>
            <w:r w:rsidRPr="00766663">
              <w:rPr>
                <w:rFonts w:ascii="Times" w:eastAsia="等线" w:hAnsi="Times" w:hint="eastAsia"/>
                <w:sz w:val="20"/>
                <w:lang w:val="en-GB"/>
              </w:rPr>
              <w:t>I</w:t>
            </w:r>
            <w:r w:rsidRPr="00766663">
              <w:rPr>
                <w:rFonts w:ascii="Times" w:eastAsia="Batang" w:hAnsi="Times"/>
                <w:sz w:val="20"/>
                <w:lang w:val="en-GB" w:eastAsia="x-none"/>
              </w:rPr>
              <w:t xml:space="preserve">f not, whether/how to obtain the measurement of the predicted Top 1 or Top K beam for calculating the prediction accuracy or the RSRP difference.    </w:t>
            </w:r>
          </w:p>
          <w:p w14:paraId="399CA11F" w14:textId="256F6095" w:rsidR="009566BD" w:rsidRDefault="009566BD" w:rsidP="00824F30">
            <w:pPr>
              <w:rPr>
                <w:rFonts w:ascii="Times" w:eastAsia="Batang" w:hAnsi="Times"/>
                <w:lang w:val="en-GB"/>
              </w:rPr>
            </w:pPr>
            <w:r w:rsidRPr="00766663">
              <w:rPr>
                <w:rFonts w:ascii="Times" w:eastAsia="Batang" w:hAnsi="Times"/>
                <w:sz w:val="20"/>
                <w:lang w:val="en-GB"/>
              </w:rPr>
              <w:t xml:space="preserve">For all </w:t>
            </w:r>
            <w:r w:rsidRPr="00766663">
              <w:rPr>
                <w:rFonts w:ascii="Times" w:eastAsia="等线" w:hAnsi="Times" w:hint="eastAsia"/>
                <w:sz w:val="20"/>
                <w:lang w:val="en-GB"/>
              </w:rPr>
              <w:t>alternative</w:t>
            </w:r>
            <w:r w:rsidRPr="00766663">
              <w:rPr>
                <w:rFonts w:ascii="Times" w:eastAsia="Batang" w:hAnsi="Times"/>
                <w:sz w:val="20"/>
                <w:lang w:val="en-GB"/>
              </w:rPr>
              <w:t xml:space="preserve">s, study whether the performance </w:t>
            </w:r>
            <w:r w:rsidRPr="00766663">
              <w:rPr>
                <w:rFonts w:ascii="Times" w:eastAsia="等线" w:hAnsi="Times" w:hint="eastAsia"/>
                <w:sz w:val="20"/>
                <w:lang w:val="en-GB"/>
              </w:rPr>
              <w:t>information</w:t>
            </w:r>
            <w:r w:rsidRPr="00766663">
              <w:rPr>
                <w:rFonts w:ascii="Times" w:eastAsia="Batang" w:hAnsi="Times"/>
                <w:sz w:val="20"/>
                <w:lang w:val="en-GB"/>
              </w:rPr>
              <w:t xml:space="preserve"> is calculated per sample (one-shot), or per set of samples (window)</w:t>
            </w:r>
          </w:p>
          <w:p w14:paraId="3CD8FA30" w14:textId="77777777" w:rsidR="00766663" w:rsidRDefault="00766663" w:rsidP="00824F30">
            <w:pPr>
              <w:rPr>
                <w:rFonts w:ascii="Times" w:eastAsia="Batang" w:hAnsi="Times"/>
                <w:lang w:val="en-GB"/>
              </w:rPr>
            </w:pPr>
          </w:p>
          <w:p w14:paraId="09461261" w14:textId="62F77D31" w:rsidR="00766663" w:rsidRPr="0005783B" w:rsidRDefault="00766663" w:rsidP="00766663">
            <w:pPr>
              <w:widowControl/>
              <w:jc w:val="left"/>
              <w:rPr>
                <w:rFonts w:ascii="Times" w:eastAsia="等线" w:hAnsi="Times"/>
                <w:sz w:val="20"/>
                <w:szCs w:val="24"/>
                <w:highlight w:val="green"/>
              </w:rPr>
            </w:pPr>
            <w:r w:rsidRPr="0005783B">
              <w:rPr>
                <w:rFonts w:ascii="Times" w:eastAsia="等线" w:hAnsi="Times" w:hint="eastAsia"/>
                <w:sz w:val="20"/>
                <w:szCs w:val="24"/>
                <w:highlight w:val="green"/>
              </w:rPr>
              <w:t>Agreement</w:t>
            </w:r>
            <w:r>
              <w:rPr>
                <w:rFonts w:ascii="Times" w:eastAsia="等线" w:hAnsi="Times"/>
                <w:sz w:val="20"/>
                <w:szCs w:val="24"/>
                <w:highlight w:val="green"/>
              </w:rPr>
              <w:t xml:space="preserve"> </w:t>
            </w:r>
            <w:r w:rsidRPr="00766663">
              <w:rPr>
                <w:rFonts w:ascii="Times" w:eastAsia="等线" w:hAnsi="Times"/>
                <w:sz w:val="20"/>
                <w:highlight w:val="green"/>
                <w:lang w:val="en-GB"/>
              </w:rPr>
              <w:t>(RAN1#118)</w:t>
            </w:r>
          </w:p>
          <w:p w14:paraId="603BC6F0" w14:textId="77777777" w:rsidR="00766663" w:rsidRPr="0005783B" w:rsidRDefault="00766663" w:rsidP="00766663">
            <w:pPr>
              <w:widowControl/>
              <w:jc w:val="left"/>
              <w:rPr>
                <w:rFonts w:ascii="Times" w:eastAsia="Batang" w:hAnsi="Times"/>
                <w:sz w:val="20"/>
                <w:szCs w:val="24"/>
                <w:lang w:val="en-GB" w:eastAsia="de-DE"/>
              </w:rPr>
            </w:pPr>
            <w:r w:rsidRPr="0005783B">
              <w:rPr>
                <w:rFonts w:ascii="Times" w:eastAsia="Batang" w:hAnsi="Times"/>
                <w:bCs/>
                <w:sz w:val="20"/>
                <w:szCs w:val="24"/>
                <w:lang w:val="en-GB"/>
              </w:rPr>
              <w:t xml:space="preserve">For BM-Case1 and BM-Case2 with a UE-sided AI/ML model, for Option 2 </w:t>
            </w:r>
            <w:r w:rsidRPr="0005783B">
              <w:rPr>
                <w:rFonts w:ascii="Times" w:eastAsia="Batang" w:hAnsi="Times"/>
                <w:sz w:val="20"/>
                <w:szCs w:val="24"/>
                <w:lang w:val="en-GB" w:eastAsia="de-DE"/>
              </w:rPr>
              <w:t xml:space="preserve">(UE-assisted performance monitoring), </w:t>
            </w:r>
          </w:p>
          <w:p w14:paraId="704BCBC3" w14:textId="77777777" w:rsidR="00766663" w:rsidRPr="0005783B" w:rsidRDefault="00766663" w:rsidP="00B349FF">
            <w:pPr>
              <w:widowControl/>
              <w:numPr>
                <w:ilvl w:val="0"/>
                <w:numId w:val="32"/>
              </w:numPr>
              <w:autoSpaceDE/>
              <w:autoSpaceDN/>
              <w:adjustRightInd/>
              <w:snapToGrid/>
              <w:spacing w:after="180"/>
              <w:jc w:val="left"/>
              <w:rPr>
                <w:rFonts w:ascii="Times" w:eastAsia="Batang" w:hAnsi="Times"/>
                <w:sz w:val="20"/>
                <w:szCs w:val="24"/>
                <w:lang w:val="en-GB" w:eastAsia="de-DE"/>
              </w:rPr>
            </w:pPr>
            <w:r w:rsidRPr="0005783B">
              <w:rPr>
                <w:rFonts w:ascii="Times" w:eastAsia="等线" w:hAnsi="Times"/>
                <w:sz w:val="20"/>
                <w:szCs w:val="24"/>
                <w:lang w:val="en-GB"/>
              </w:rPr>
              <w:t xml:space="preserve">At least support </w:t>
            </w:r>
            <w:r w:rsidRPr="0005783B">
              <w:rPr>
                <w:rFonts w:ascii="Times" w:eastAsia="等线" w:hAnsi="Times" w:hint="eastAsia"/>
                <w:sz w:val="20"/>
                <w:szCs w:val="24"/>
                <w:lang w:val="en-GB"/>
              </w:rPr>
              <w:t>Alt</w:t>
            </w:r>
            <w:r w:rsidRPr="0005783B">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26D4EB3B" w14:textId="77777777" w:rsidR="00766663" w:rsidRPr="0005783B" w:rsidRDefault="00766663" w:rsidP="00B349FF">
            <w:pPr>
              <w:widowControl/>
              <w:numPr>
                <w:ilvl w:val="1"/>
                <w:numId w:val="32"/>
              </w:numPr>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detail definition of the metric, including whether/how to configure or define a window for calculation </w:t>
            </w:r>
          </w:p>
          <w:p w14:paraId="515105C8" w14:textId="77777777" w:rsidR="00766663" w:rsidRPr="0005783B" w:rsidRDefault="00766663" w:rsidP="00B349FF">
            <w:pPr>
              <w:widowControl/>
              <w:numPr>
                <w:ilvl w:val="1"/>
                <w:numId w:val="32"/>
              </w:numPr>
              <w:autoSpaceDE/>
              <w:autoSpaceDN/>
              <w:adjustRightInd/>
              <w:snapToGrid/>
              <w:spacing w:after="180"/>
              <w:jc w:val="left"/>
              <w:rPr>
                <w:rFonts w:ascii="Times" w:eastAsia="Times New Roman" w:hAnsi="Times"/>
                <w:sz w:val="20"/>
                <w:szCs w:val="24"/>
                <w:lang w:val="en-GB"/>
              </w:rPr>
            </w:pPr>
            <w:r w:rsidRPr="0005783B">
              <w:rPr>
                <w:rFonts w:ascii="Times" w:eastAsia="Times New Roman" w:hAnsi="Times"/>
                <w:sz w:val="20"/>
                <w:szCs w:val="24"/>
                <w:lang w:val="en-GB"/>
              </w:rPr>
              <w:t xml:space="preserve">FFS: </w:t>
            </w:r>
            <w:r w:rsidRPr="0005783B">
              <w:rPr>
                <w:rFonts w:ascii="Times" w:eastAsia="Batang" w:hAnsi="Times"/>
                <w:sz w:val="20"/>
                <w:szCs w:val="24"/>
                <w:lang w:val="en-GB" w:eastAsia="x-none"/>
              </w:rPr>
              <w:t>on other details including how to configure the resource set/resources for monitoring, including</w:t>
            </w:r>
          </w:p>
          <w:p w14:paraId="2C57B135" w14:textId="77777777" w:rsidR="00766663" w:rsidRPr="0005783B" w:rsidRDefault="00766663" w:rsidP="00B349FF">
            <w:pPr>
              <w:widowControl/>
              <w:numPr>
                <w:ilvl w:val="2"/>
                <w:numId w:val="32"/>
              </w:numPr>
              <w:tabs>
                <w:tab w:val="left" w:pos="1440"/>
              </w:tabs>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E.g. whether/how to use full set of Set A for measurement. </w:t>
            </w:r>
            <w:r w:rsidRPr="0005783B">
              <w:rPr>
                <w:rFonts w:ascii="Times" w:eastAsia="等线" w:hAnsi="Times" w:hint="eastAsia"/>
                <w:sz w:val="20"/>
                <w:szCs w:val="24"/>
                <w:lang w:val="en-GB"/>
              </w:rPr>
              <w:t>I</w:t>
            </w:r>
            <w:r w:rsidRPr="0005783B">
              <w:rPr>
                <w:rFonts w:ascii="Times" w:eastAsia="Batang" w:hAnsi="Times"/>
                <w:sz w:val="20"/>
                <w:szCs w:val="24"/>
                <w:lang w:val="en-GB" w:eastAsia="x-none"/>
              </w:rPr>
              <w:t xml:space="preserve">f the full set A is not configured, whether/how to define the metric </w:t>
            </w:r>
          </w:p>
          <w:p w14:paraId="0D146A77" w14:textId="3B361924" w:rsidR="00766663" w:rsidRPr="009566BD" w:rsidRDefault="00766663" w:rsidP="00B349FF">
            <w:pPr>
              <w:widowControl/>
              <w:numPr>
                <w:ilvl w:val="0"/>
                <w:numId w:val="32"/>
              </w:numPr>
              <w:autoSpaceDE/>
              <w:autoSpaceDN/>
              <w:adjustRightInd/>
              <w:snapToGrid/>
              <w:spacing w:after="180"/>
              <w:jc w:val="left"/>
            </w:pPr>
            <w:r w:rsidRPr="004B1D96">
              <w:rPr>
                <w:rFonts w:ascii="Times" w:eastAsia="等线" w:hAnsi="Times"/>
                <w:sz w:val="20"/>
                <w:szCs w:val="24"/>
                <w:lang w:val="en-GB"/>
              </w:rPr>
              <w:t>FFS other alternatives</w:t>
            </w:r>
          </w:p>
        </w:tc>
      </w:tr>
    </w:tbl>
    <w:p w14:paraId="27F444BD" w14:textId="77777777" w:rsidR="009566BD" w:rsidRDefault="009566BD" w:rsidP="00824F30">
      <w:pPr>
        <w:rPr>
          <w:iCs/>
          <w:lang w:eastAsia="zh-CN"/>
        </w:rPr>
      </w:pPr>
    </w:p>
    <w:p w14:paraId="2D4189C1" w14:textId="6C16AD1C" w:rsidR="00677699" w:rsidRDefault="00824F30" w:rsidP="00677699">
      <w:pPr>
        <w:rPr>
          <w:rFonts w:ascii="Times" w:eastAsia="Batang" w:hAnsi="Times"/>
          <w:lang w:val="en-GB" w:eastAsia="x-none"/>
        </w:rPr>
      </w:pPr>
      <w:r w:rsidRPr="00677699">
        <w:rPr>
          <w:iCs/>
          <w:lang w:eastAsia="zh-CN"/>
        </w:rPr>
        <w:t xml:space="preserve">For Alt.1: </w:t>
      </w:r>
      <w:r w:rsidR="00677699" w:rsidRPr="00677699">
        <w:rPr>
          <w:rFonts w:ascii="Times" w:eastAsia="Batang" w:hAnsi="Times"/>
          <w:lang w:val="en-GB" w:eastAsia="x-none"/>
        </w:rPr>
        <w:t>Top 1 or Top K beam prediction accuracy (with or without margin) by comparing the prediction results and the Top 1 or Top K beam based on the measurements from a resource set/resources for monitoring</w:t>
      </w:r>
    </w:p>
    <w:p w14:paraId="3CFBFA4B" w14:textId="7DF2D9B3" w:rsidR="00677699" w:rsidRDefault="008E13A9" w:rsidP="00B349FF">
      <w:pPr>
        <w:pStyle w:val="af3"/>
        <w:numPr>
          <w:ilvl w:val="0"/>
          <w:numId w:val="18"/>
        </w:numPr>
        <w:ind w:firstLineChars="0"/>
        <w:rPr>
          <w:iCs/>
          <w:lang w:eastAsia="zh-CN"/>
        </w:rPr>
      </w:pPr>
      <w:r w:rsidRPr="008E13A9">
        <w:rPr>
          <w:iCs/>
          <w:lang w:eastAsia="zh-CN"/>
        </w:rPr>
        <w:t>It is undoubtedly the most direct metric, as it directly demonstrates the accuracy of AI predictions, which is exactly the purpose of AI-based BM</w:t>
      </w:r>
      <w:r>
        <w:rPr>
          <w:iCs/>
          <w:lang w:eastAsia="zh-CN"/>
        </w:rPr>
        <w:t>. And it is applicable to two types model (classification model and r</w:t>
      </w:r>
      <w:r w:rsidRPr="008E13A9">
        <w:rPr>
          <w:iCs/>
          <w:lang w:eastAsia="zh-CN"/>
        </w:rPr>
        <w:t>egression model</w:t>
      </w:r>
      <w:r>
        <w:rPr>
          <w:iCs/>
          <w:lang w:eastAsia="zh-CN"/>
        </w:rPr>
        <w:t>).</w:t>
      </w:r>
      <w:r w:rsidRPr="008E13A9">
        <w:rPr>
          <w:iCs/>
          <w:lang w:eastAsia="zh-CN"/>
        </w:rPr>
        <w:t xml:space="preserve"> </w:t>
      </w:r>
      <w:r>
        <w:rPr>
          <w:iCs/>
          <w:lang w:eastAsia="zh-CN"/>
        </w:rPr>
        <w:t xml:space="preserve">However, </w:t>
      </w:r>
      <w:r w:rsidRPr="00824F30">
        <w:rPr>
          <w:iCs/>
          <w:lang w:eastAsia="zh-CN"/>
        </w:rPr>
        <w:t xml:space="preserve">UE cannot </w:t>
      </w:r>
      <w:r>
        <w:rPr>
          <w:iCs/>
          <w:lang w:eastAsia="zh-CN"/>
        </w:rPr>
        <w:t>report</w:t>
      </w:r>
      <w:r w:rsidRPr="00824F30">
        <w:rPr>
          <w:iCs/>
          <w:lang w:eastAsia="zh-CN"/>
        </w:rPr>
        <w:t xml:space="preserve"> each time because the UE can calculate the accuracy only after multiple accumulative times</w:t>
      </w:r>
      <w:r>
        <w:rPr>
          <w:iCs/>
          <w:lang w:eastAsia="zh-CN"/>
        </w:rPr>
        <w:t>.</w:t>
      </w:r>
    </w:p>
    <w:p w14:paraId="689690B3" w14:textId="3FFA4CC1" w:rsidR="0074707B" w:rsidRPr="008E13A9" w:rsidRDefault="0074707B" w:rsidP="00B349FF">
      <w:pPr>
        <w:pStyle w:val="af3"/>
        <w:numPr>
          <w:ilvl w:val="0"/>
          <w:numId w:val="18"/>
        </w:numPr>
        <w:ind w:firstLineChars="0"/>
        <w:rPr>
          <w:iCs/>
          <w:lang w:eastAsia="zh-CN"/>
        </w:rPr>
      </w:pPr>
      <w:r w:rsidRPr="0074707B">
        <w:rPr>
          <w:iCs/>
          <w:lang w:eastAsia="zh-CN"/>
        </w:rPr>
        <w:t xml:space="preserve">To calculate the prediction accuracy, it is necessary to obtain the </w:t>
      </w:r>
      <w:r>
        <w:rPr>
          <w:iCs/>
          <w:lang w:eastAsia="zh-CN"/>
        </w:rPr>
        <w:t>actual</w:t>
      </w:r>
      <w:r w:rsidRPr="0074707B">
        <w:rPr>
          <w:iCs/>
          <w:lang w:eastAsia="zh-CN"/>
        </w:rPr>
        <w:t xml:space="preserve"> </w:t>
      </w:r>
      <w:r>
        <w:rPr>
          <w:iCs/>
          <w:lang w:eastAsia="zh-CN"/>
        </w:rPr>
        <w:t>Top-1</w:t>
      </w:r>
      <w:r w:rsidRPr="0074707B">
        <w:rPr>
          <w:iCs/>
          <w:lang w:eastAsia="zh-CN"/>
        </w:rPr>
        <w:t xml:space="preserve"> beam. Therefore, the UE needs to </w:t>
      </w:r>
      <w:r>
        <w:rPr>
          <w:iCs/>
          <w:lang w:eastAsia="zh-CN"/>
        </w:rPr>
        <w:t xml:space="preserve">monitor </w:t>
      </w:r>
      <w:r w:rsidRPr="0074707B">
        <w:rPr>
          <w:iCs/>
          <w:lang w:eastAsia="zh-CN"/>
        </w:rPr>
        <w:t xml:space="preserve">all the beams in set A and determine the </w:t>
      </w:r>
      <w:r>
        <w:rPr>
          <w:iCs/>
          <w:lang w:eastAsia="zh-CN"/>
        </w:rPr>
        <w:t>actual</w:t>
      </w:r>
      <w:r w:rsidRPr="0074707B">
        <w:rPr>
          <w:iCs/>
          <w:lang w:eastAsia="zh-CN"/>
        </w:rPr>
        <w:t xml:space="preserve"> </w:t>
      </w:r>
      <w:r>
        <w:rPr>
          <w:iCs/>
          <w:lang w:eastAsia="zh-CN"/>
        </w:rPr>
        <w:t>Top-1</w:t>
      </w:r>
      <w:r w:rsidRPr="0074707B">
        <w:rPr>
          <w:iCs/>
          <w:lang w:eastAsia="zh-CN"/>
        </w:rPr>
        <w:t xml:space="preserve"> beam by measur</w:t>
      </w:r>
      <w:r>
        <w:rPr>
          <w:iCs/>
          <w:lang w:eastAsia="zh-CN"/>
        </w:rPr>
        <w:t>ement</w:t>
      </w:r>
      <w:r w:rsidRPr="0074707B">
        <w:rPr>
          <w:iCs/>
          <w:lang w:eastAsia="zh-CN"/>
        </w:rPr>
        <w:t xml:space="preserve"> results. By judging whether the predicted beam is accurate based on the actual optimal beam, the UE can determine whether the prediction is accurate. If the monitored beam is a subset of set A, the </w:t>
      </w:r>
      <w:r>
        <w:rPr>
          <w:iCs/>
          <w:lang w:eastAsia="zh-CN"/>
        </w:rPr>
        <w:t>“actual</w:t>
      </w:r>
      <w:r w:rsidRPr="0074707B">
        <w:rPr>
          <w:iCs/>
          <w:lang w:eastAsia="zh-CN"/>
        </w:rPr>
        <w:t xml:space="preserve"> </w:t>
      </w:r>
      <w:r>
        <w:rPr>
          <w:iCs/>
          <w:lang w:eastAsia="zh-CN"/>
        </w:rPr>
        <w:t>Top-1</w:t>
      </w:r>
      <w:r w:rsidRPr="0074707B">
        <w:rPr>
          <w:iCs/>
          <w:lang w:eastAsia="zh-CN"/>
        </w:rPr>
        <w:t xml:space="preserve"> beam</w:t>
      </w:r>
      <w:r>
        <w:rPr>
          <w:iCs/>
          <w:lang w:eastAsia="zh-CN"/>
        </w:rPr>
        <w:t>”</w:t>
      </w:r>
      <w:r w:rsidRPr="0074707B">
        <w:rPr>
          <w:iCs/>
          <w:lang w:eastAsia="zh-CN"/>
        </w:rPr>
        <w:t xml:space="preserve"> selected by the UE from this subset is likely not the actual optimal beam. It is not reasonable to use this beam to evaluate the prediction </w:t>
      </w:r>
      <w:r>
        <w:rPr>
          <w:iCs/>
          <w:lang w:eastAsia="zh-CN"/>
        </w:rPr>
        <w:t>accuracy</w:t>
      </w:r>
      <w:r w:rsidRPr="0074707B">
        <w:rPr>
          <w:iCs/>
          <w:lang w:eastAsia="zh-CN"/>
        </w:rPr>
        <w:t xml:space="preserve">. Therefore, the </w:t>
      </w:r>
      <w:r>
        <w:rPr>
          <w:iCs/>
          <w:lang w:eastAsia="zh-CN"/>
        </w:rPr>
        <w:t xml:space="preserve">monitoring set should be </w:t>
      </w:r>
      <w:r w:rsidRPr="0074707B">
        <w:rPr>
          <w:iCs/>
          <w:lang w:eastAsia="zh-CN"/>
        </w:rPr>
        <w:t>full set of Set A.</w:t>
      </w:r>
    </w:p>
    <w:p w14:paraId="6394D693" w14:textId="30654B8E" w:rsidR="008E13A9" w:rsidRDefault="008E13A9" w:rsidP="008E13A9">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9104FA4" w14:textId="4F40C03D" w:rsidR="0074707B" w:rsidRPr="008E13A9" w:rsidRDefault="0074707B" w:rsidP="008E13A9">
      <w:pPr>
        <w:rPr>
          <w:b/>
          <w:i/>
          <w:iCs/>
          <w:lang w:eastAsia="zh-CN"/>
        </w:rPr>
      </w:pPr>
      <w:r w:rsidRPr="008E13A9">
        <w:rPr>
          <w:b/>
          <w:i/>
          <w:iCs/>
          <w:lang w:eastAsia="zh-CN"/>
        </w:rPr>
        <w:lastRenderedPageBreak/>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1CDD3616" w14:textId="2780861D" w:rsidR="008E13A9" w:rsidRPr="00856596" w:rsidRDefault="008E13A9" w:rsidP="008E13A9">
      <w:pPr>
        <w:autoSpaceDE/>
        <w:autoSpaceDN/>
        <w:adjustRightInd/>
        <w:snapToGrid/>
        <w:spacing w:after="180"/>
        <w:jc w:val="left"/>
        <w:rPr>
          <w:rFonts w:ascii="Times" w:eastAsia="Batang" w:hAnsi="Times"/>
          <w:lang w:val="en-GB" w:eastAsia="x-none"/>
        </w:rPr>
      </w:pPr>
      <w:r>
        <w:rPr>
          <w:rFonts w:ascii="Times" w:eastAsia="等线" w:hAnsi="Times"/>
        </w:rPr>
        <w:t xml:space="preserve">For </w:t>
      </w: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r>
        <w:rPr>
          <w:rFonts w:ascii="Times" w:eastAsia="Batang" w:hAnsi="Times"/>
          <w:lang w:val="en-GB" w:eastAsia="x-none"/>
        </w:rPr>
        <w:t>.</w:t>
      </w:r>
    </w:p>
    <w:p w14:paraId="4ED91056" w14:textId="254F13A0" w:rsidR="00677699" w:rsidRPr="00606517" w:rsidRDefault="008E13A9" w:rsidP="00B349FF">
      <w:pPr>
        <w:pStyle w:val="af3"/>
        <w:numPr>
          <w:ilvl w:val="0"/>
          <w:numId w:val="18"/>
        </w:numPr>
        <w:ind w:firstLineChars="0"/>
        <w:rPr>
          <w:iCs/>
          <w:lang w:val="en-GB" w:eastAsia="zh-CN"/>
        </w:rPr>
      </w:pPr>
      <w:r w:rsidRPr="008E13A9">
        <w:rPr>
          <w:iCs/>
          <w:lang w:val="en-GB" w:eastAsia="zh-CN"/>
        </w:rPr>
        <w:t>Because the scheme compares the measured val</w:t>
      </w:r>
      <w:r>
        <w:rPr>
          <w:iCs/>
          <w:lang w:val="en-GB" w:eastAsia="zh-CN"/>
        </w:rPr>
        <w:t>ues of the predicted beam with</w:t>
      </w:r>
      <w:r w:rsidRPr="008E13A9">
        <w:rPr>
          <w:iCs/>
          <w:lang w:val="en-GB" w:eastAsia="zh-CN"/>
        </w:rPr>
        <w:t xml:space="preserve"> the real beam, it is equally applicable to both </w:t>
      </w:r>
      <w:r>
        <w:rPr>
          <w:iCs/>
          <w:lang w:eastAsia="zh-CN"/>
        </w:rPr>
        <w:t>types model (classification model and r</w:t>
      </w:r>
      <w:r w:rsidRPr="008E13A9">
        <w:rPr>
          <w:iCs/>
          <w:lang w:eastAsia="zh-CN"/>
        </w:rPr>
        <w:t>egression model</w:t>
      </w:r>
      <w:r>
        <w:rPr>
          <w:iCs/>
          <w:lang w:eastAsia="zh-CN"/>
        </w:rPr>
        <w:t xml:space="preserve">). </w:t>
      </w:r>
      <w:r w:rsidRPr="008E13A9">
        <w:rPr>
          <w:iCs/>
          <w:lang w:eastAsia="zh-CN"/>
        </w:rPr>
        <w:t>And UE can get the RSRP difference by a single monitoring</w:t>
      </w:r>
      <w:r>
        <w:rPr>
          <w:iCs/>
          <w:lang w:eastAsia="zh-CN"/>
        </w:rPr>
        <w:t xml:space="preserve">. </w:t>
      </w:r>
      <w:r w:rsidRPr="008E13A9">
        <w:rPr>
          <w:iCs/>
          <w:lang w:eastAsia="zh-CN"/>
        </w:rPr>
        <w:t xml:space="preserve">When the predicted </w:t>
      </w:r>
      <w:r w:rsidR="00606517">
        <w:rPr>
          <w:iCs/>
          <w:lang w:eastAsia="zh-CN"/>
        </w:rPr>
        <w:t>Top-1</w:t>
      </w:r>
      <w:r w:rsidR="00606517" w:rsidRPr="0074707B">
        <w:rPr>
          <w:iCs/>
          <w:lang w:eastAsia="zh-CN"/>
        </w:rPr>
        <w:t xml:space="preserve"> beam</w:t>
      </w:r>
      <w:r w:rsidRPr="008E13A9">
        <w:rPr>
          <w:iCs/>
          <w:lang w:eastAsia="zh-CN"/>
        </w:rPr>
        <w:t xml:space="preserve"> is not the </w:t>
      </w:r>
      <w:r w:rsidR="00606517">
        <w:rPr>
          <w:iCs/>
          <w:lang w:eastAsia="zh-CN"/>
        </w:rPr>
        <w:t>actual</w:t>
      </w:r>
      <w:r w:rsidR="00606517" w:rsidRPr="0074707B">
        <w:rPr>
          <w:iCs/>
          <w:lang w:eastAsia="zh-CN"/>
        </w:rPr>
        <w:t xml:space="preserve"> </w:t>
      </w:r>
      <w:r w:rsidR="00606517">
        <w:rPr>
          <w:iCs/>
          <w:lang w:eastAsia="zh-CN"/>
        </w:rPr>
        <w:t>Top-1</w:t>
      </w:r>
      <w:r w:rsidR="00606517" w:rsidRPr="0074707B">
        <w:rPr>
          <w:iCs/>
          <w:lang w:eastAsia="zh-CN"/>
        </w:rPr>
        <w:t xml:space="preserve"> beam</w:t>
      </w:r>
      <w:r w:rsidRPr="008E13A9">
        <w:rPr>
          <w:iCs/>
          <w:lang w:eastAsia="zh-CN"/>
        </w:rPr>
        <w:t xml:space="preserve">, the scheme will not directly take this result as the prediction failure, and </w:t>
      </w:r>
      <w:r>
        <w:rPr>
          <w:iCs/>
          <w:lang w:eastAsia="zh-CN"/>
        </w:rPr>
        <w:t xml:space="preserve">will </w:t>
      </w:r>
      <w:r w:rsidRPr="008E13A9">
        <w:rPr>
          <w:iCs/>
          <w:lang w:eastAsia="zh-CN"/>
        </w:rPr>
        <w:t xml:space="preserve">further consider it in combination with the RSRP difference. For example, the predicted </w:t>
      </w:r>
      <w:r w:rsidR="00606517">
        <w:rPr>
          <w:iCs/>
          <w:lang w:eastAsia="zh-CN"/>
        </w:rPr>
        <w:t>Top-1</w:t>
      </w:r>
      <w:r w:rsidR="00606517" w:rsidRPr="0074707B">
        <w:rPr>
          <w:iCs/>
          <w:lang w:eastAsia="zh-CN"/>
        </w:rPr>
        <w:t xml:space="preserve"> beam</w:t>
      </w:r>
      <w:r w:rsidRPr="008E13A9">
        <w:rPr>
          <w:iCs/>
          <w:lang w:eastAsia="zh-CN"/>
        </w:rPr>
        <w:t xml:space="preserve"> is beam2 and the measurement result is RSRP1, while the actual </w:t>
      </w:r>
      <w:r w:rsidR="00606517">
        <w:rPr>
          <w:iCs/>
          <w:lang w:eastAsia="zh-CN"/>
        </w:rPr>
        <w:t>Top-1</w:t>
      </w:r>
      <w:r w:rsidR="00606517" w:rsidRPr="0074707B">
        <w:rPr>
          <w:iCs/>
          <w:lang w:eastAsia="zh-CN"/>
        </w:rPr>
        <w:t xml:space="preserve"> beam</w:t>
      </w:r>
      <w:r w:rsidRPr="008E13A9">
        <w:rPr>
          <w:iCs/>
          <w:lang w:eastAsia="zh-CN"/>
        </w:rPr>
        <w:t xml:space="preserve"> is beam3 and the measurement result is RSRP2. If the values of RSRP1 and RSRP2 are very close, it indicates that the predicted </w:t>
      </w:r>
      <w:r>
        <w:rPr>
          <w:iCs/>
          <w:lang w:eastAsia="zh-CN"/>
        </w:rPr>
        <w:t>best</w:t>
      </w:r>
      <w:r w:rsidRPr="008E13A9">
        <w:rPr>
          <w:iCs/>
          <w:lang w:eastAsia="zh-CN"/>
        </w:rPr>
        <w:t xml:space="preserve"> beam beam2 has a very good performance and can be used as an approximate </w:t>
      </w:r>
      <w:r>
        <w:rPr>
          <w:iCs/>
          <w:lang w:eastAsia="zh-CN"/>
        </w:rPr>
        <w:t>best</w:t>
      </w:r>
      <w:r w:rsidRPr="008E13A9">
        <w:rPr>
          <w:iCs/>
          <w:lang w:eastAsia="zh-CN"/>
        </w:rPr>
        <w:t xml:space="preserve"> beam.</w:t>
      </w:r>
    </w:p>
    <w:p w14:paraId="15FA70FA" w14:textId="7A251833" w:rsidR="00606517" w:rsidRPr="00606517" w:rsidRDefault="00606517" w:rsidP="00B349FF">
      <w:pPr>
        <w:pStyle w:val="af3"/>
        <w:numPr>
          <w:ilvl w:val="0"/>
          <w:numId w:val="18"/>
        </w:numPr>
        <w:ind w:firstLineChars="0"/>
        <w:rPr>
          <w:iCs/>
          <w:lang w:val="en-GB" w:eastAsia="zh-CN"/>
        </w:rPr>
      </w:pPr>
      <w:r>
        <w:rPr>
          <w:iCs/>
          <w:lang w:eastAsia="zh-CN"/>
        </w:rPr>
        <w:t>However, there is the same question as Alt 2. T</w:t>
      </w:r>
      <w:r w:rsidRPr="00606517">
        <w:rPr>
          <w:iCs/>
          <w:lang w:eastAsia="zh-CN"/>
        </w:rPr>
        <w:t>o obtain the actual Top-1 beam</w:t>
      </w:r>
      <w:r>
        <w:rPr>
          <w:iCs/>
          <w:lang w:eastAsia="zh-CN"/>
        </w:rPr>
        <w:t>, UE has to monitor the full set of set A.</w:t>
      </w:r>
    </w:p>
    <w:p w14:paraId="7C1E54C9" w14:textId="5DA20B1F" w:rsidR="00606517" w:rsidRPr="00606517" w:rsidRDefault="00606517" w:rsidP="00606517">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4432C591" w14:textId="58A17F65" w:rsidR="008E13A9" w:rsidRDefault="008E13A9" w:rsidP="008E13A9">
      <w:pPr>
        <w:autoSpaceDE/>
        <w:autoSpaceDN/>
        <w:adjustRightInd/>
        <w:snapToGrid/>
        <w:spacing w:after="180"/>
        <w:jc w:val="left"/>
        <w:rPr>
          <w:rFonts w:ascii="Times" w:eastAsia="Batang" w:hAnsi="Times"/>
          <w:lang w:val="en-GB" w:eastAsia="x-none"/>
        </w:rPr>
      </w:pPr>
      <w:r w:rsidRPr="008E13A9">
        <w:rPr>
          <w:rFonts w:ascii="Times" w:eastAsia="等线" w:hAnsi="Times"/>
        </w:rPr>
        <w:t xml:space="preserve">For </w:t>
      </w:r>
      <w:r w:rsidRPr="008E13A9">
        <w:rPr>
          <w:rFonts w:ascii="Times" w:eastAsia="等线" w:hAnsi="Times" w:hint="eastAsia"/>
          <w:lang w:val="en-GB"/>
        </w:rPr>
        <w:t xml:space="preserve">Alt </w:t>
      </w:r>
      <w:r>
        <w:rPr>
          <w:rFonts w:ascii="Times" w:eastAsia="Batang" w:hAnsi="Times"/>
          <w:lang w:val="en-GB" w:eastAsia="x-none"/>
        </w:rPr>
        <w:t>3</w:t>
      </w:r>
      <w:r w:rsidRPr="008E13A9">
        <w:rPr>
          <w:rFonts w:ascii="Times" w:eastAsia="Batang" w:hAnsi="Times"/>
          <w:lang w:val="en-GB" w:eastAsia="x-none"/>
        </w:rPr>
        <w:t>: The RSRP difference information between the predicted RSRP</w:t>
      </w:r>
      <w:r w:rsidRPr="008E13A9">
        <w:rPr>
          <w:rFonts w:ascii="Times" w:eastAsia="等线" w:hAnsi="Times" w:hint="eastAsia"/>
          <w:lang w:val="en-GB"/>
        </w:rPr>
        <w:t xml:space="preserve"> </w:t>
      </w:r>
      <w:r w:rsidRPr="008E13A9">
        <w:rPr>
          <w:rFonts w:ascii="Times" w:eastAsia="Batang" w:hAnsi="Times"/>
          <w:lang w:val="en-GB" w:eastAsia="x-none"/>
        </w:rPr>
        <w:t>and measured L1-RSRP of corresponding beam(s) of a resource set/resources for monitoring</w:t>
      </w:r>
    </w:p>
    <w:p w14:paraId="46A11B56" w14:textId="4C93DD71" w:rsidR="007215AA" w:rsidRPr="00BF380B" w:rsidRDefault="00BF380B"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BF380B">
        <w:rPr>
          <w:rFonts w:ascii="Times" w:eastAsia="Batang" w:hAnsi="Times"/>
          <w:lang w:val="en-GB" w:eastAsia="x-none"/>
        </w:rPr>
        <w:t xml:space="preserve">Because the results of predicting RSRP are to be compared, this scheme first limits the use to regression models only. Secondly, if there is a large deviation between the predicted RSRP and the actual RSRP, it can only indicate that the AI model has poor predictive performance for RSRP. It can not directly reflect whether the </w:t>
      </w:r>
      <w:r>
        <w:rPr>
          <w:rFonts w:ascii="Times" w:eastAsia="Batang" w:hAnsi="Times"/>
          <w:lang w:val="en-GB" w:eastAsia="x-none"/>
        </w:rPr>
        <w:t>best</w:t>
      </w:r>
      <w:r w:rsidRPr="00BF380B">
        <w:rPr>
          <w:rFonts w:ascii="Times" w:eastAsia="Batang" w:hAnsi="Times"/>
          <w:lang w:val="en-GB" w:eastAsia="x-none"/>
        </w:rPr>
        <w:t xml:space="preserve"> beam selection of prediction is </w:t>
      </w:r>
      <w:r>
        <w:rPr>
          <w:rFonts w:ascii="Times" w:eastAsia="Batang" w:hAnsi="Times"/>
          <w:lang w:val="en-GB" w:eastAsia="x-none"/>
        </w:rPr>
        <w:t xml:space="preserve">not </w:t>
      </w:r>
      <w:r w:rsidRPr="00BF380B">
        <w:rPr>
          <w:rFonts w:ascii="Times" w:eastAsia="Batang" w:hAnsi="Times"/>
          <w:lang w:val="en-GB" w:eastAsia="x-none"/>
        </w:rPr>
        <w:t xml:space="preserve">correct. For example, if the predicted RSRP value is overall low, the RSRP difference will be large, but it is possible that the </w:t>
      </w:r>
      <w:r>
        <w:rPr>
          <w:rFonts w:ascii="Times" w:eastAsia="Batang" w:hAnsi="Times"/>
          <w:lang w:val="en-GB" w:eastAsia="x-none"/>
        </w:rPr>
        <w:t>best</w:t>
      </w:r>
      <w:r w:rsidRPr="00BF380B">
        <w:rPr>
          <w:rFonts w:ascii="Times" w:eastAsia="Batang" w:hAnsi="Times"/>
          <w:lang w:val="en-GB" w:eastAsia="x-none"/>
        </w:rPr>
        <w:t xml:space="preserve"> beam selected is correct. This proposal should therefore lower the priority of discussion.</w:t>
      </w:r>
    </w:p>
    <w:p w14:paraId="0F434BE3" w14:textId="10BE3523" w:rsidR="007455B9" w:rsidRPr="007455B9" w:rsidRDefault="007455B9" w:rsidP="00BF380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sidR="00606517">
        <w:rPr>
          <w:rFonts w:ascii="Times" w:eastAsia="等线" w:hAnsi="Times"/>
          <w:b/>
          <w:i/>
        </w:rPr>
        <w:t>4</w:t>
      </w:r>
      <w:r w:rsidRPr="007455B9">
        <w:rPr>
          <w:rFonts w:ascii="Times" w:eastAsia="等线" w:hAnsi="Times"/>
          <w:b/>
          <w:i/>
        </w:rPr>
        <w:t>: Alt.3</w:t>
      </w:r>
      <w:r w:rsidR="00F61F4C">
        <w:rPr>
          <w:rFonts w:ascii="Times" w:eastAsia="等线" w:hAnsi="Times"/>
          <w:b/>
          <w:i/>
        </w:rPr>
        <w:t xml:space="preserve"> (</w:t>
      </w:r>
      <w:r w:rsidR="00F61F4C" w:rsidRPr="00F61F4C">
        <w:rPr>
          <w:rFonts w:ascii="Times" w:eastAsia="等线" w:hAnsi="Times"/>
          <w:b/>
          <w:i/>
        </w:rPr>
        <w:t>RSRP difference information between the predicted RSRP and measured L1-RSRP of corresponding beam(s)</w:t>
      </w:r>
      <w:r w:rsidR="00F61F4C">
        <w:rPr>
          <w:rFonts w:ascii="Times" w:eastAsia="等线" w:hAnsi="Times"/>
          <w:b/>
          <w:i/>
        </w:rPr>
        <w:t>)</w:t>
      </w:r>
      <w:r>
        <w:rPr>
          <w:rFonts w:ascii="Times" w:eastAsia="等线" w:hAnsi="Times"/>
          <w:b/>
          <w:i/>
        </w:rPr>
        <w:t xml:space="preserve"> will l</w:t>
      </w:r>
      <w:r w:rsidRPr="007455B9">
        <w:rPr>
          <w:rFonts w:ascii="Times" w:eastAsia="等线" w:hAnsi="Times"/>
          <w:b/>
          <w:i/>
        </w:rPr>
        <w:t>imit the use to regression models only.</w:t>
      </w:r>
    </w:p>
    <w:p w14:paraId="78778548" w14:textId="4ECED65F" w:rsidR="00BF380B" w:rsidRDefault="00BF380B" w:rsidP="00BF380B">
      <w:pPr>
        <w:autoSpaceDE/>
        <w:autoSpaceDN/>
        <w:adjustRightInd/>
        <w:snapToGrid/>
        <w:spacing w:after="180"/>
        <w:jc w:val="left"/>
        <w:rPr>
          <w:rFonts w:ascii="Times" w:eastAsia="Batang" w:hAnsi="Times"/>
          <w:lang w:val="en-GB" w:eastAsia="x-none"/>
        </w:rPr>
      </w:pPr>
      <w:r w:rsidRPr="00BF380B">
        <w:rPr>
          <w:rFonts w:ascii="Times" w:eastAsia="等线" w:hAnsi="Times"/>
        </w:rPr>
        <w:t xml:space="preserve">For </w:t>
      </w:r>
      <w:r w:rsidRPr="00BF380B">
        <w:rPr>
          <w:rFonts w:ascii="Times" w:eastAsia="等线" w:hAnsi="Times" w:hint="eastAsia"/>
          <w:lang w:val="en-GB"/>
        </w:rPr>
        <w:t xml:space="preserve">Alt </w:t>
      </w:r>
      <w:r>
        <w:rPr>
          <w:rFonts w:ascii="Times" w:eastAsia="Batang" w:hAnsi="Times"/>
          <w:lang w:val="en-GB" w:eastAsia="x-none"/>
        </w:rPr>
        <w:t>4</w:t>
      </w:r>
      <w:r w:rsidRPr="00BF380B">
        <w:rPr>
          <w:rFonts w:ascii="Times" w:eastAsia="Batang" w:hAnsi="Times"/>
          <w:lang w:val="en-GB" w:eastAsia="x-none"/>
        </w:rPr>
        <w:t>:</w:t>
      </w:r>
      <w:r w:rsidRPr="00BF380B">
        <w:rPr>
          <w:rFonts w:hint="eastAsia"/>
        </w:rPr>
        <w:t xml:space="preserve"> </w:t>
      </w:r>
      <w:r w:rsidRPr="00BF380B">
        <w:rPr>
          <w:rFonts w:ascii="Times" w:eastAsia="Batang" w:hAnsi="Times"/>
          <w:lang w:val="en-GB" w:eastAsia="x-none"/>
        </w:rPr>
        <w:t>The probability information of the predicted beam(s) to be the Top 1 or Top K beam</w:t>
      </w:r>
    </w:p>
    <w:p w14:paraId="49309BAB" w14:textId="77777777" w:rsidR="00606517" w:rsidRPr="00606517" w:rsidRDefault="00F61F4C"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F61F4C">
        <w:rPr>
          <w:rFonts w:ascii="Times" w:eastAsia="Batang" w:hAnsi="Times"/>
          <w:lang w:val="en-GB" w:eastAsia="x-none"/>
        </w:rPr>
        <w:t xml:space="preserve">In order to obtain probability, it is necessary to </w:t>
      </w:r>
      <w:r>
        <w:rPr>
          <w:rFonts w:ascii="Times" w:eastAsia="Batang" w:hAnsi="Times"/>
          <w:lang w:val="en-GB" w:eastAsia="x-none"/>
        </w:rPr>
        <w:t>inference</w:t>
      </w:r>
      <w:r w:rsidRPr="00F61F4C">
        <w:rPr>
          <w:rFonts w:ascii="Times" w:eastAsia="Batang" w:hAnsi="Times"/>
          <w:lang w:val="en-GB" w:eastAsia="x-none"/>
        </w:rPr>
        <w:t xml:space="preserve"> by classification model</w:t>
      </w:r>
      <w:r>
        <w:rPr>
          <w:rFonts w:ascii="Times" w:eastAsia="Batang" w:hAnsi="Times"/>
          <w:lang w:val="en-GB" w:eastAsia="x-none"/>
        </w:rPr>
        <w:t xml:space="preserve">. </w:t>
      </w:r>
      <w:r w:rsidRPr="00F61F4C">
        <w:rPr>
          <w:rFonts w:ascii="Times" w:eastAsia="Batang" w:hAnsi="Times"/>
          <w:lang w:val="en-GB" w:eastAsia="x-none"/>
        </w:rPr>
        <w:t xml:space="preserve">So this scheme also limits the </w:t>
      </w:r>
      <w:r>
        <w:rPr>
          <w:rFonts w:ascii="Times" w:eastAsia="Batang" w:hAnsi="Times"/>
          <w:lang w:val="en-GB" w:eastAsia="x-none"/>
        </w:rPr>
        <w:t xml:space="preserve">applicable </w:t>
      </w:r>
      <w:r w:rsidRPr="00F61F4C">
        <w:rPr>
          <w:rFonts w:ascii="Times" w:eastAsia="Batang" w:hAnsi="Times"/>
          <w:lang w:val="en-GB" w:eastAsia="x-none"/>
        </w:rPr>
        <w:t>models</w:t>
      </w:r>
      <w:r>
        <w:rPr>
          <w:rFonts w:ascii="Times" w:eastAsia="Batang" w:hAnsi="Times"/>
          <w:lang w:val="en-GB" w:eastAsia="x-none"/>
        </w:rPr>
        <w:t>.</w:t>
      </w:r>
      <w:r w:rsidRPr="00F61F4C">
        <w:t xml:space="preserve"> </w:t>
      </w:r>
    </w:p>
    <w:p w14:paraId="336E2CF1" w14:textId="6A565FA9" w:rsidR="00606517" w:rsidRPr="00606517" w:rsidRDefault="00606517"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Pr>
          <w:rFonts w:ascii="Times" w:eastAsia="Batang" w:hAnsi="Times"/>
          <w:lang w:val="en-GB" w:eastAsia="x-none"/>
        </w:rPr>
        <w:t>P</w:t>
      </w:r>
      <w:r w:rsidR="00F61F4C" w:rsidRPr="00F61F4C">
        <w:rPr>
          <w:rFonts w:ascii="Times" w:eastAsia="Batang" w:hAnsi="Times"/>
          <w:lang w:val="en-GB" w:eastAsia="x-none"/>
        </w:rPr>
        <w:t>robability is actually part of the m</w:t>
      </w:r>
      <w:r w:rsidR="00F61F4C">
        <w:rPr>
          <w:rFonts w:ascii="Times" w:eastAsia="Batang" w:hAnsi="Times"/>
          <w:lang w:val="en-GB" w:eastAsia="x-none"/>
        </w:rPr>
        <w:t xml:space="preserve">odel </w:t>
      </w:r>
      <w:r w:rsidR="00F61F4C" w:rsidRPr="00F61F4C">
        <w:rPr>
          <w:rFonts w:ascii="Times" w:eastAsia="Batang" w:hAnsi="Times"/>
          <w:lang w:val="en-GB" w:eastAsia="x-none"/>
        </w:rPr>
        <w:t>inference output. It is also a prediction</w:t>
      </w:r>
      <w:r w:rsidR="00F61F4C">
        <w:rPr>
          <w:rFonts w:ascii="Times" w:eastAsia="Batang" w:hAnsi="Times"/>
          <w:lang w:val="en-GB" w:eastAsia="x-none"/>
        </w:rPr>
        <w:t xml:space="preserve"> value</w:t>
      </w:r>
      <w:r w:rsidR="00F61F4C" w:rsidRPr="00F61F4C">
        <w:rPr>
          <w:rFonts w:ascii="Times" w:eastAsia="Batang" w:hAnsi="Times"/>
          <w:lang w:val="en-GB" w:eastAsia="x-none"/>
        </w:rPr>
        <w:t xml:space="preserve"> in nature, so it is not reasonable to use this result as a monitoring indicator.</w:t>
      </w:r>
    </w:p>
    <w:p w14:paraId="48402F7E" w14:textId="3E3B0F0A" w:rsidR="002D07EE" w:rsidRDefault="002D07EE" w:rsidP="002D07EE">
      <w:pPr>
        <w:rPr>
          <w:b/>
          <w:i/>
          <w:iCs/>
          <w:lang w:eastAsia="zh-CN"/>
        </w:rPr>
      </w:pPr>
      <w:r w:rsidRPr="002D07EE">
        <w:rPr>
          <w:b/>
          <w:i/>
          <w:iCs/>
          <w:lang w:eastAsia="zh-CN"/>
        </w:rPr>
        <w:t xml:space="preserve">Observation </w:t>
      </w:r>
      <w:r w:rsidR="00606517">
        <w:rPr>
          <w:b/>
          <w:i/>
          <w:iCs/>
          <w:lang w:eastAsia="zh-CN"/>
        </w:rPr>
        <w:t>5</w:t>
      </w:r>
      <w:r w:rsidRPr="002D07EE">
        <w:rPr>
          <w:b/>
          <w:i/>
          <w:iCs/>
          <w:lang w:eastAsia="zh-CN"/>
        </w:rPr>
        <w:t xml:space="preserve">: </w:t>
      </w:r>
      <w:r w:rsidR="00BF380B">
        <w:rPr>
          <w:b/>
          <w:i/>
          <w:iCs/>
          <w:lang w:eastAsia="zh-CN"/>
        </w:rPr>
        <w:t>Alt.4</w:t>
      </w:r>
      <w:r w:rsidR="00F61F4C">
        <w:rPr>
          <w:b/>
          <w:i/>
          <w:iCs/>
          <w:lang w:eastAsia="zh-CN"/>
        </w:rPr>
        <w:t xml:space="preserve"> (T</w:t>
      </w:r>
      <w:r w:rsidR="00F61F4C" w:rsidRPr="00F61F4C">
        <w:rPr>
          <w:b/>
          <w:i/>
          <w:iCs/>
          <w:lang w:eastAsia="zh-CN"/>
        </w:rPr>
        <w:t>he probability information of the predicted beam(s) to be the Top 1 or Top K beam</w:t>
      </w:r>
      <w:r w:rsidR="00F61F4C">
        <w:rPr>
          <w:b/>
          <w:i/>
          <w:iCs/>
          <w:lang w:eastAsia="zh-CN"/>
        </w:rPr>
        <w:t>)</w:t>
      </w:r>
      <w:r w:rsidR="007455B9" w:rsidRPr="007455B9">
        <w:rPr>
          <w:rFonts w:ascii="Times" w:eastAsia="等线" w:hAnsi="Times"/>
          <w:b/>
          <w:i/>
        </w:rPr>
        <w:t xml:space="preserve"> </w:t>
      </w:r>
      <w:r w:rsidR="007455B9">
        <w:rPr>
          <w:rFonts w:ascii="Times" w:eastAsia="等线" w:hAnsi="Times"/>
          <w:b/>
          <w:i/>
        </w:rPr>
        <w:t>will l</w:t>
      </w:r>
      <w:r w:rsidR="007455B9" w:rsidRPr="007455B9">
        <w:rPr>
          <w:rFonts w:ascii="Times" w:eastAsia="等线" w:hAnsi="Times"/>
          <w:b/>
          <w:i/>
        </w:rPr>
        <w:t xml:space="preserve">imit the use to </w:t>
      </w:r>
      <w:r w:rsidR="007455B9">
        <w:rPr>
          <w:rFonts w:ascii="Times" w:eastAsia="等线" w:hAnsi="Times"/>
          <w:b/>
          <w:i/>
        </w:rPr>
        <w:t>classification</w:t>
      </w:r>
      <w:r w:rsidR="007455B9" w:rsidRPr="007455B9">
        <w:rPr>
          <w:rFonts w:ascii="Times" w:eastAsia="等线" w:hAnsi="Times"/>
          <w:b/>
          <w:i/>
        </w:rPr>
        <w:t xml:space="preserve"> models only</w:t>
      </w:r>
      <w:r w:rsidRPr="002D07EE">
        <w:rPr>
          <w:b/>
          <w:i/>
          <w:iCs/>
          <w:lang w:eastAsia="zh-CN"/>
        </w:rPr>
        <w:t>.</w:t>
      </w:r>
    </w:p>
    <w:p w14:paraId="7ABCD097" w14:textId="78834E7B" w:rsidR="00606517" w:rsidRPr="00347038" w:rsidRDefault="00606517" w:rsidP="002D07EE">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00347038" w:rsidRPr="00347038">
        <w:rPr>
          <w:rFonts w:ascii="Times" w:eastAsia="等线" w:hAnsi="Times"/>
          <w:b/>
          <w:i/>
        </w:rPr>
        <w:t xml:space="preserve">The reliability of </w:t>
      </w:r>
      <w:r w:rsidR="00347038">
        <w:rPr>
          <w:b/>
          <w:i/>
          <w:iCs/>
          <w:lang w:eastAsia="zh-CN"/>
        </w:rPr>
        <w:t>Alt.4 (T</w:t>
      </w:r>
      <w:r w:rsidR="00347038" w:rsidRPr="00F61F4C">
        <w:rPr>
          <w:b/>
          <w:i/>
          <w:iCs/>
          <w:lang w:eastAsia="zh-CN"/>
        </w:rPr>
        <w:t>he probability information of the predicted beam(s) to be the Top 1 or Top K beam</w:t>
      </w:r>
      <w:r w:rsidR="00347038">
        <w:rPr>
          <w:b/>
          <w:i/>
          <w:iCs/>
          <w:lang w:eastAsia="zh-CN"/>
        </w:rPr>
        <w:t>)</w:t>
      </w:r>
      <w:r w:rsidR="00347038" w:rsidRPr="00347038">
        <w:rPr>
          <w:rFonts w:ascii="Times" w:eastAsia="等线" w:hAnsi="Times"/>
          <w:b/>
          <w:i/>
        </w:rPr>
        <w:t xml:space="preserve"> is questionable.</w:t>
      </w:r>
    </w:p>
    <w:p w14:paraId="2F492063" w14:textId="167BF613" w:rsidR="00347038" w:rsidRPr="00F61F4C" w:rsidRDefault="00F61F4C" w:rsidP="00F61F4C">
      <w:pPr>
        <w:rPr>
          <w:b/>
          <w:i/>
          <w:iCs/>
          <w:lang w:eastAsia="zh-CN"/>
        </w:rPr>
      </w:pPr>
      <w:r w:rsidRPr="00F61F4C">
        <w:rPr>
          <w:b/>
          <w:i/>
          <w:iCs/>
          <w:lang w:eastAsia="zh-CN"/>
        </w:rPr>
        <w:t>Proposal 1</w:t>
      </w:r>
      <w:r w:rsidR="00B04D54">
        <w:rPr>
          <w:b/>
          <w:i/>
          <w:iCs/>
          <w:lang w:eastAsia="zh-CN"/>
        </w:rPr>
        <w:t>3</w:t>
      </w:r>
      <w:r w:rsidRPr="00F61F4C">
        <w:rPr>
          <w:b/>
          <w:i/>
          <w:iCs/>
          <w:lang w:eastAsia="zh-CN"/>
        </w:rPr>
        <w:t xml:space="preserve">: </w:t>
      </w:r>
      <w:r w:rsidR="00606517">
        <w:rPr>
          <w:b/>
          <w:i/>
          <w:iCs/>
          <w:lang w:eastAsia="zh-CN"/>
        </w:rPr>
        <w:t xml:space="preserve">Not </w:t>
      </w:r>
      <w:r w:rsidRPr="00F61F4C">
        <w:rPr>
          <w:b/>
          <w:i/>
          <w:iCs/>
          <w:lang w:eastAsia="zh-CN"/>
        </w:rPr>
        <w:t>support Alt.</w:t>
      </w:r>
      <w:r w:rsidR="00606517">
        <w:rPr>
          <w:b/>
          <w:i/>
          <w:iCs/>
          <w:lang w:eastAsia="zh-CN"/>
        </w:rPr>
        <w:t>4</w:t>
      </w:r>
      <w:r w:rsidRPr="00F61F4C">
        <w:rPr>
          <w:b/>
          <w:i/>
          <w:iCs/>
          <w:lang w:eastAsia="zh-CN"/>
        </w:rPr>
        <w:t xml:space="preserve"> for Option 2 (UE-assisted performance monitoring)</w:t>
      </w:r>
      <w:r w:rsidR="00347038">
        <w:rPr>
          <w:b/>
          <w:i/>
          <w:iCs/>
          <w:lang w:eastAsia="zh-CN"/>
        </w:rPr>
        <w:t>.</w:t>
      </w:r>
    </w:p>
    <w:p w14:paraId="25184C48" w14:textId="7116D47B" w:rsidR="00F61F4C" w:rsidRDefault="00347038" w:rsidP="00347038">
      <w:pPr>
        <w:pStyle w:val="3"/>
        <w:rPr>
          <w:lang w:eastAsia="zh-CN"/>
        </w:rPr>
      </w:pPr>
      <w:r>
        <w:rPr>
          <w:lang w:eastAsia="zh-CN"/>
        </w:rPr>
        <w:t>Resource configuration for performance monitoring</w:t>
      </w:r>
    </w:p>
    <w:p w14:paraId="13E2748A" w14:textId="20290038" w:rsidR="00347038" w:rsidRDefault="00347038" w:rsidP="00347038">
      <w:pPr>
        <w:rPr>
          <w:rFonts w:ascii="Times" w:eastAsia="Batang" w:hAnsi="Times"/>
          <w:lang w:val="en-GB"/>
        </w:rPr>
      </w:pPr>
      <w:r>
        <w:rPr>
          <w:iCs/>
          <w:lang w:eastAsia="zh-CN"/>
        </w:rPr>
        <w:t>In RAN1#118bis meeting</w:t>
      </w:r>
      <w:r w:rsidR="00B04D54">
        <w:rPr>
          <w:iCs/>
          <w:lang w:eastAsia="zh-CN"/>
        </w:rPr>
        <w:t xml:space="preserve"> [3]</w:t>
      </w:r>
      <w:r>
        <w:rPr>
          <w:iCs/>
          <w:lang w:eastAsia="zh-CN"/>
        </w:rPr>
        <w:t>, how to configure monitoring resources</w:t>
      </w:r>
      <w:r>
        <w:rPr>
          <w:rFonts w:ascii="Times" w:eastAsia="Batang" w:hAnsi="Times"/>
          <w:lang w:val="en-GB"/>
        </w:rPr>
        <w:t xml:space="preserve"> has been discussed.</w:t>
      </w:r>
    </w:p>
    <w:tbl>
      <w:tblPr>
        <w:tblStyle w:val="ae"/>
        <w:tblW w:w="0" w:type="auto"/>
        <w:tblLook w:val="04A0" w:firstRow="1" w:lastRow="0" w:firstColumn="1" w:lastColumn="0" w:noHBand="0" w:noVBand="1"/>
      </w:tblPr>
      <w:tblGrid>
        <w:gridCol w:w="9307"/>
      </w:tblGrid>
      <w:tr w:rsidR="00347038" w14:paraId="16167452" w14:textId="77777777" w:rsidTr="00347038">
        <w:tc>
          <w:tcPr>
            <w:tcW w:w="9307" w:type="dxa"/>
          </w:tcPr>
          <w:p w14:paraId="47CC0722" w14:textId="77777777" w:rsidR="00956046" w:rsidRPr="0005783B" w:rsidRDefault="00956046" w:rsidP="00956046">
            <w:pPr>
              <w:widowControl/>
              <w:jc w:val="left"/>
              <w:rPr>
                <w:rFonts w:ascii="Times" w:eastAsia="等线" w:hAnsi="Times"/>
                <w:sz w:val="20"/>
                <w:szCs w:val="24"/>
                <w:highlight w:val="green"/>
                <w:lang w:val="en-GB"/>
              </w:rPr>
            </w:pPr>
            <w:r w:rsidRPr="0005783B">
              <w:rPr>
                <w:rFonts w:ascii="Times" w:eastAsia="等线" w:hAnsi="Times" w:hint="eastAsia"/>
                <w:sz w:val="20"/>
                <w:szCs w:val="24"/>
                <w:highlight w:val="green"/>
                <w:lang w:val="en-GB"/>
              </w:rPr>
              <w:t>Agreement</w:t>
            </w:r>
          </w:p>
          <w:p w14:paraId="793A8282" w14:textId="77777777" w:rsidR="00956046" w:rsidRPr="0005783B" w:rsidRDefault="00956046" w:rsidP="00956046">
            <w:pPr>
              <w:widowControl/>
              <w:jc w:val="left"/>
              <w:rPr>
                <w:rFonts w:ascii="Times" w:eastAsia="Batang" w:hAnsi="Times"/>
                <w:sz w:val="20"/>
                <w:szCs w:val="24"/>
                <w:lang w:val="en-GB" w:eastAsia="x-none"/>
              </w:rPr>
            </w:pPr>
            <w:r w:rsidRPr="0005783B">
              <w:rPr>
                <w:rFonts w:ascii="Times" w:eastAsia="Batang" w:hAnsi="Times"/>
                <w:sz w:val="20"/>
                <w:szCs w:val="24"/>
                <w:lang w:val="en-GB" w:eastAsia="de-DE"/>
              </w:rPr>
              <w:t xml:space="preserve">At least </w:t>
            </w:r>
            <w:r w:rsidRPr="0005783B">
              <w:rPr>
                <w:rFonts w:ascii="Times" w:eastAsia="Batang" w:hAnsi="Times"/>
                <w:color w:val="000000"/>
                <w:sz w:val="20"/>
                <w:szCs w:val="24"/>
                <w:lang w:val="en-GB" w:eastAsia="de-DE"/>
              </w:rPr>
              <w:t>for the monitoring Type 1 Option 2 of UE-side model monitoring</w:t>
            </w:r>
            <w:r w:rsidRPr="0005783B">
              <w:rPr>
                <w:rFonts w:ascii="Times" w:eastAsia="Batang" w:hAnsi="Times"/>
                <w:sz w:val="20"/>
                <w:szCs w:val="24"/>
                <w:lang w:val="en-GB" w:eastAsia="de-DE"/>
              </w:rPr>
              <w:t xml:space="preserve"> (when applicable), consider the following options with potential down selection for the configura</w:t>
            </w:r>
            <w:r w:rsidRPr="0005783B">
              <w:rPr>
                <w:rFonts w:ascii="Times" w:eastAsia="Batang" w:hAnsi="Times"/>
                <w:sz w:val="20"/>
                <w:szCs w:val="24"/>
                <w:lang w:val="en-GB" w:eastAsia="x-none"/>
              </w:rPr>
              <w:t>tion for monitoring:</w:t>
            </w:r>
          </w:p>
          <w:p w14:paraId="54ADA94A" w14:textId="77777777" w:rsidR="00956046" w:rsidRPr="0005783B" w:rsidRDefault="00956046" w:rsidP="00B349FF">
            <w:pPr>
              <w:widowControl/>
              <w:numPr>
                <w:ilvl w:val="0"/>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Option 1: The resource set(s) for monitoring and report configuration for monitoring are configured (when applicable) within CSI report configuration used for inference</w:t>
            </w:r>
          </w:p>
          <w:p w14:paraId="254463A9" w14:textId="77777777" w:rsidR="00956046" w:rsidRPr="0005783B"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lastRenderedPageBreak/>
              <w:t xml:space="preserve">FFS: the resource set(s) for monitoring </w:t>
            </w:r>
          </w:p>
          <w:p w14:paraId="4BB013D3" w14:textId="77777777" w:rsidR="00956046" w:rsidRPr="0005783B"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 xml:space="preserve">UE measures the resource set(s) for monitoring. </w:t>
            </w:r>
          </w:p>
          <w:p w14:paraId="3CF55FCB" w14:textId="77777777" w:rsidR="00956046" w:rsidRPr="0005783B"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 xml:space="preserve">FFS how/when to report the monitoring results. </w:t>
            </w:r>
          </w:p>
          <w:p w14:paraId="2C68B5EE" w14:textId="77777777" w:rsidR="00956046" w:rsidRPr="0005783B" w:rsidRDefault="00956046" w:rsidP="00B349FF">
            <w:pPr>
              <w:widowControl/>
              <w:numPr>
                <w:ilvl w:val="0"/>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Option 2: Dedicated resource set(s) for monitoring and report configuration for monitoring are configured in a dedicated CSI report configuration used for monitoring</w:t>
            </w:r>
          </w:p>
          <w:p w14:paraId="4818345E" w14:textId="77777777" w:rsidR="00956046" w:rsidRPr="0005783B"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The dedicated report configuration used for monitoring links to an inference report</w:t>
            </w:r>
            <w:r w:rsidRPr="0005783B">
              <w:rPr>
                <w:rFonts w:ascii="Times" w:eastAsia="Batang" w:hAnsi="Times"/>
                <w:sz w:val="20"/>
                <w:szCs w:val="24"/>
                <w:lang w:val="en-GB" w:eastAsia="x-none"/>
              </w:rPr>
              <w:t xml:space="preserve"> configuration </w:t>
            </w:r>
          </w:p>
          <w:p w14:paraId="639DC9DF" w14:textId="77777777" w:rsidR="00956046" w:rsidRPr="0005783B" w:rsidRDefault="00956046" w:rsidP="00B349FF">
            <w:pPr>
              <w:widowControl/>
              <w:numPr>
                <w:ilvl w:val="2"/>
                <w:numId w:val="32"/>
              </w:numPr>
              <w:autoSpaceDE/>
              <w:autoSpaceDN/>
              <w:adjustRightInd/>
              <w:snapToGrid/>
              <w:spacing w:after="0"/>
              <w:jc w:val="left"/>
              <w:rPr>
                <w:rFonts w:ascii="Times" w:eastAsia="Batang" w:hAnsi="Times"/>
                <w:sz w:val="20"/>
                <w:szCs w:val="24"/>
                <w:lang w:val="en-GB" w:eastAsia="x-none"/>
              </w:rPr>
            </w:pPr>
            <w:r w:rsidRPr="0005783B">
              <w:rPr>
                <w:rFonts w:ascii="Times" w:eastAsia="等线" w:hAnsi="Times" w:hint="eastAsia"/>
                <w:sz w:val="20"/>
                <w:szCs w:val="24"/>
                <w:lang w:val="en-GB"/>
              </w:rPr>
              <w:t>FFS how to identify the connection between RSs in the resource set(s) for monitoring and Set A beams</w:t>
            </w:r>
          </w:p>
          <w:p w14:paraId="3756540B" w14:textId="77777777" w:rsidR="00956046" w:rsidRPr="0005783B"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 xml:space="preserve">UE measures the resource set(s) for monitoring. </w:t>
            </w:r>
          </w:p>
          <w:p w14:paraId="34EA283D" w14:textId="07089158" w:rsidR="00347038" w:rsidRPr="00956046" w:rsidRDefault="00956046" w:rsidP="00B349FF">
            <w:pPr>
              <w:widowControl/>
              <w:numPr>
                <w:ilvl w:val="1"/>
                <w:numId w:val="32"/>
              </w:numPr>
              <w:autoSpaceDE/>
              <w:autoSpaceDN/>
              <w:adjustRightInd/>
              <w:snapToGrid/>
              <w:spacing w:after="0"/>
              <w:jc w:val="left"/>
              <w:rPr>
                <w:rFonts w:ascii="Times" w:eastAsia="Batang" w:hAnsi="Times"/>
                <w:sz w:val="20"/>
                <w:szCs w:val="24"/>
                <w:lang w:val="en-GB" w:eastAsia="x-none"/>
              </w:rPr>
            </w:pPr>
            <w:r w:rsidRPr="0005783B">
              <w:rPr>
                <w:rFonts w:ascii="Times" w:eastAsia="Batang" w:hAnsi="Times" w:hint="eastAsia"/>
                <w:sz w:val="20"/>
                <w:szCs w:val="24"/>
                <w:lang w:val="en-GB" w:eastAsia="x-none"/>
              </w:rPr>
              <w:t xml:space="preserve">FFS when to report the monitoring results. </w:t>
            </w:r>
          </w:p>
        </w:tc>
      </w:tr>
    </w:tbl>
    <w:p w14:paraId="1A4FB67E" w14:textId="7AF1B6A0" w:rsidR="00347038" w:rsidRDefault="00347038" w:rsidP="00347038">
      <w:pPr>
        <w:rPr>
          <w:lang w:eastAsia="zh-CN"/>
        </w:rPr>
      </w:pPr>
      <w:r>
        <w:rPr>
          <w:lang w:eastAsia="zh-CN"/>
        </w:rPr>
        <w:lastRenderedPageBreak/>
        <w:t>Option 2 should be the baseline. First, inference results should be reported more frequently than monitoring results, so it is unreasonable to require monitoring resources to be</w:t>
      </w:r>
      <w:r w:rsidR="00BD5446" w:rsidRPr="00BD5446">
        <w:rPr>
          <w:lang w:eastAsia="de-DE"/>
        </w:rPr>
        <w:t xml:space="preserve"> </w:t>
      </w:r>
      <w:r w:rsidR="00BD5446">
        <w:rPr>
          <w:lang w:eastAsia="de-DE"/>
        </w:rPr>
        <w:t>configured within configuration for inference result report</w:t>
      </w:r>
      <w:r>
        <w:rPr>
          <w:lang w:eastAsia="zh-CN"/>
        </w:rPr>
        <w:t xml:space="preserve">. Secondly, the reported content of the inference result and the reported content of the monitoring result are different, so the existing structure must be enhanced. For example, </w:t>
      </w:r>
      <w:r w:rsidRPr="00BD5446">
        <w:rPr>
          <w:i/>
          <w:lang w:eastAsia="zh-CN"/>
        </w:rPr>
        <w:t xml:space="preserve">reportquantity </w:t>
      </w:r>
      <w:r>
        <w:rPr>
          <w:lang w:eastAsia="zh-CN"/>
        </w:rPr>
        <w:t>needs to contain two kinds of reported content.</w:t>
      </w:r>
    </w:p>
    <w:p w14:paraId="429CC420" w14:textId="797CEC21" w:rsidR="00347038" w:rsidRDefault="00347038" w:rsidP="00347038">
      <w:pPr>
        <w:rPr>
          <w:lang w:eastAsia="zh-CN"/>
        </w:rPr>
      </w:pPr>
      <w:r>
        <w:rPr>
          <w:lang w:eastAsia="zh-CN"/>
        </w:rPr>
        <w:t xml:space="preserve">For option 2, the implementation is more flexible, </w:t>
      </w:r>
      <w:r w:rsidR="00BD5446">
        <w:rPr>
          <w:lang w:eastAsia="zh-CN"/>
        </w:rPr>
        <w:t>gNB can</w:t>
      </w:r>
      <w:r>
        <w:rPr>
          <w:lang w:eastAsia="zh-CN"/>
        </w:rPr>
        <w:t xml:space="preserve"> schedule </w:t>
      </w:r>
      <w:r w:rsidR="00BD5446">
        <w:rPr>
          <w:lang w:eastAsia="zh-CN"/>
        </w:rPr>
        <w:t>monitor</w:t>
      </w:r>
      <w:r>
        <w:rPr>
          <w:lang w:eastAsia="zh-CN"/>
        </w:rPr>
        <w:t xml:space="preserve"> process and report as needed. When monitoring resources and inference resources overlap, it is only necessary</w:t>
      </w:r>
      <w:r w:rsidR="00BD5446">
        <w:rPr>
          <w:lang w:eastAsia="zh-CN"/>
        </w:rPr>
        <w:t xml:space="preserve"> to associate monitoring report with inference result report</w:t>
      </w:r>
      <w:r>
        <w:rPr>
          <w:lang w:eastAsia="zh-CN"/>
        </w:rPr>
        <w:t xml:space="preserve"> to solve the resource </w:t>
      </w:r>
      <w:r w:rsidR="00BD5446">
        <w:rPr>
          <w:lang w:eastAsia="zh-CN"/>
        </w:rPr>
        <w:t>configuration</w:t>
      </w:r>
      <w:r>
        <w:rPr>
          <w:lang w:eastAsia="zh-CN"/>
        </w:rPr>
        <w:t xml:space="preserve"> problem.So option 2 should be supported.</w:t>
      </w:r>
    </w:p>
    <w:p w14:paraId="487B9A1C" w14:textId="17596ACC" w:rsidR="00BD5446" w:rsidRPr="00B04D54" w:rsidRDefault="00BD5446" w:rsidP="00347038">
      <w:pPr>
        <w:rPr>
          <w:b/>
          <w:i/>
          <w:iCs/>
          <w:lang w:eastAsia="zh-CN"/>
        </w:rPr>
      </w:pPr>
      <w:r>
        <w:rPr>
          <w:b/>
          <w:i/>
          <w:iCs/>
          <w:lang w:eastAsia="zh-CN"/>
        </w:rPr>
        <w:t xml:space="preserve">Proposal </w:t>
      </w:r>
      <w:r w:rsidR="00B04D54">
        <w:rPr>
          <w:b/>
          <w:i/>
          <w:iCs/>
          <w:lang w:eastAsia="zh-CN"/>
        </w:rPr>
        <w:t>14</w:t>
      </w:r>
      <w:r w:rsidRPr="00F61F4C">
        <w:rPr>
          <w:b/>
          <w:i/>
          <w:iCs/>
          <w:lang w:eastAsia="zh-CN"/>
        </w:rPr>
        <w:t xml:space="preserve">: </w:t>
      </w:r>
      <w:r w:rsidR="00B04D54">
        <w:rPr>
          <w:b/>
          <w:i/>
          <w:iCs/>
          <w:lang w:eastAsia="zh-CN"/>
        </w:rPr>
        <w:t>F</w:t>
      </w:r>
      <w:r w:rsidR="00B04D54" w:rsidRPr="00B04D54">
        <w:rPr>
          <w:b/>
          <w:i/>
          <w:iCs/>
          <w:lang w:eastAsia="zh-CN"/>
        </w:rPr>
        <w:t>or the monitoring T</w:t>
      </w:r>
      <w:r w:rsidR="00B04D54">
        <w:rPr>
          <w:b/>
          <w:i/>
          <w:iCs/>
          <w:lang w:eastAsia="zh-CN"/>
        </w:rPr>
        <w:t>ype 1 Option 2 of UE-side model, s</w:t>
      </w:r>
      <w:r w:rsidRPr="00F61F4C">
        <w:rPr>
          <w:b/>
          <w:i/>
          <w:iCs/>
          <w:lang w:eastAsia="zh-CN"/>
        </w:rPr>
        <w:t xml:space="preserve">upport </w:t>
      </w:r>
      <w:r>
        <w:rPr>
          <w:b/>
          <w:i/>
          <w:iCs/>
          <w:lang w:eastAsia="zh-CN"/>
        </w:rPr>
        <w:t>t</w:t>
      </w:r>
      <w:r w:rsidRPr="00BD5446">
        <w:rPr>
          <w:b/>
          <w:i/>
          <w:iCs/>
          <w:lang w:eastAsia="zh-CN"/>
        </w:rPr>
        <w:t>he resource set(s) for monitoring is configured in a dedicated report configuration</w:t>
      </w:r>
      <w:r>
        <w:rPr>
          <w:b/>
          <w:i/>
          <w:iCs/>
          <w:lang w:eastAsia="zh-CN"/>
        </w:rPr>
        <w:t>.</w:t>
      </w:r>
    </w:p>
    <w:p w14:paraId="22A27986" w14:textId="0631E14C"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5E1A588F" w:rsidR="0011764A" w:rsidRDefault="0011764A" w:rsidP="00B0728E">
      <w:pPr>
        <w:rPr>
          <w:lang w:eastAsia="zh-CN"/>
        </w:rPr>
      </w:pPr>
      <w:r>
        <w:rPr>
          <w:lang w:eastAsia="zh-CN"/>
        </w:rPr>
        <w:lastRenderedPageBreak/>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sidR="00B04D54">
        <w:rPr>
          <w:lang w:eastAsia="zh-CN"/>
        </w:rPr>
        <w:t xml:space="preserve"> [7]</w:t>
      </w:r>
      <w:r>
        <w:rPr>
          <w:rFonts w:hint="eastAsia"/>
          <w:lang w:eastAsia="zh-CN"/>
        </w:rPr>
        <w:t>,</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B349FF">
            <w:pPr>
              <w:pStyle w:val="af3"/>
              <w:numPr>
                <w:ilvl w:val="0"/>
                <w:numId w:val="21"/>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B349FF">
            <w:pPr>
              <w:pStyle w:val="af3"/>
              <w:numPr>
                <w:ilvl w:val="1"/>
                <w:numId w:val="20"/>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B349FF">
            <w:pPr>
              <w:pStyle w:val="af3"/>
              <w:numPr>
                <w:ilvl w:val="1"/>
                <w:numId w:val="20"/>
              </w:numPr>
              <w:autoSpaceDE/>
              <w:autoSpaceDN/>
              <w:adjustRightInd/>
              <w:snapToGrid/>
              <w:spacing w:after="180"/>
              <w:ind w:firstLineChars="0"/>
              <w:jc w:val="left"/>
            </w:pPr>
            <w:r w:rsidRPr="00B75C57">
              <w:t xml:space="preserve">FFS on how associated ID is introduced, e.g., within CSI framework, or outside of </w:t>
            </w:r>
            <w:r w:rsidRPr="009C1D84">
              <w:t>CSI framework</w:t>
            </w:r>
          </w:p>
          <w:p w14:paraId="548AAADD" w14:textId="77777777" w:rsidR="0011764A" w:rsidRPr="009C1D84" w:rsidRDefault="0011764A" w:rsidP="00B349FF">
            <w:pPr>
              <w:pStyle w:val="af3"/>
              <w:numPr>
                <w:ilvl w:val="0"/>
                <w:numId w:val="20"/>
              </w:numPr>
              <w:autoSpaceDE/>
              <w:autoSpaceDN/>
              <w:adjustRightInd/>
              <w:snapToGrid/>
              <w:spacing w:after="180"/>
              <w:ind w:firstLineChars="0"/>
              <w:jc w:val="left"/>
            </w:pPr>
            <w:r w:rsidRPr="009C1D84">
              <w:t>Opt 2: Performance monitoring based</w:t>
            </w:r>
          </w:p>
          <w:p w14:paraId="66C9CF07" w14:textId="77777777" w:rsidR="0011764A" w:rsidRPr="009C1D84" w:rsidRDefault="0011764A" w:rsidP="00B349FF">
            <w:pPr>
              <w:pStyle w:val="af3"/>
              <w:numPr>
                <w:ilvl w:val="1"/>
                <w:numId w:val="20"/>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B349FF">
            <w:pPr>
              <w:pStyle w:val="af3"/>
              <w:numPr>
                <w:ilvl w:val="0"/>
                <w:numId w:val="21"/>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06767643" w:rsidR="00E82E90" w:rsidRPr="00E82E90" w:rsidRDefault="00E82E90" w:rsidP="00B0728E">
      <w:pPr>
        <w:rPr>
          <w:b/>
          <w:i/>
        </w:rPr>
      </w:pPr>
      <w:r w:rsidRPr="00E82E90">
        <w:rPr>
          <w:b/>
          <w:i/>
          <w:lang w:eastAsia="zh-CN"/>
        </w:rPr>
        <w:t>Proposal 1</w:t>
      </w:r>
      <w:r w:rsidR="00B04D54">
        <w:rPr>
          <w:b/>
          <w:i/>
          <w:lang w:eastAsia="zh-CN"/>
        </w:rPr>
        <w:t>5</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bookmarkStart w:id="9" w:name="_GoBack"/>
      <w:bookmarkEnd w:id="9"/>
      <w:r>
        <w:rPr>
          <w:lang w:eastAsia="zh-CN"/>
        </w:rPr>
        <w:t xml:space="preserve">Conclusion </w:t>
      </w:r>
    </w:p>
    <w:p w14:paraId="2EE11BFE" w14:textId="709ABAE1"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14277D52" w14:textId="3470D1FD" w:rsidR="004F4C0B" w:rsidRPr="00D158DB" w:rsidRDefault="004F4C0B" w:rsidP="004F4C0B">
      <w:pPr>
        <w:rPr>
          <w:b/>
          <w:i/>
          <w:lang w:eastAsia="zh-CN"/>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w:t>
      </w:r>
      <w:r>
        <w:rPr>
          <w:b/>
          <w:i/>
          <w:lang w:eastAsia="zh-CN"/>
        </w:rPr>
        <w:t>For the i</w:t>
      </w:r>
      <w:r w:rsidRPr="00D158DB">
        <w:rPr>
          <w:b/>
          <w:i/>
          <w:lang w:eastAsia="zh-CN"/>
        </w:rPr>
        <w:t>nformation for UE to decide applicable functionality</w:t>
      </w:r>
      <w:r>
        <w:rPr>
          <w:b/>
          <w:i/>
          <w:lang w:eastAsia="zh-CN"/>
        </w:rPr>
        <w:t>, support</w:t>
      </w:r>
      <w:r>
        <w:rPr>
          <w:rFonts w:hint="eastAsia"/>
          <w:b/>
          <w:i/>
          <w:lang w:eastAsia="zh-CN"/>
        </w:rPr>
        <w:t xml:space="preserve"> </w:t>
      </w:r>
      <w:r>
        <w:rPr>
          <w:b/>
          <w:i/>
          <w:lang w:eastAsia="zh-CN"/>
        </w:rPr>
        <w:t>Option 1 or Option 2</w:t>
      </w:r>
      <w:r w:rsidRPr="00D14B44">
        <w:rPr>
          <w:rFonts w:eastAsia="宋体"/>
          <w:b/>
          <w:i/>
          <w:lang w:val="en-GB" w:eastAsia="ja-JP"/>
        </w:rPr>
        <w:t>.</w:t>
      </w:r>
    </w:p>
    <w:p w14:paraId="49FF5D0C" w14:textId="6AFD6C77" w:rsidR="004F4C0B" w:rsidRDefault="004F4C0B" w:rsidP="004F4C0B">
      <w:pPr>
        <w:rPr>
          <w:rFonts w:eastAsia="宋体"/>
          <w:b/>
          <w:i/>
          <w:lang w:val="en-GB" w:eastAsia="ja-JP"/>
        </w:rPr>
      </w:pPr>
      <w:r w:rsidRPr="005E3096">
        <w:rPr>
          <w:b/>
          <w:i/>
          <w:lang w:eastAsia="zh-CN"/>
        </w:rPr>
        <w:t>Proposal</w:t>
      </w:r>
      <w:r w:rsidRPr="0002495F">
        <w:rPr>
          <w:b/>
          <w:i/>
          <w:lang w:eastAsia="zh-CN"/>
        </w:rPr>
        <w:t xml:space="preserve"> </w:t>
      </w:r>
      <w:r>
        <w:rPr>
          <w:b/>
          <w:i/>
          <w:lang w:eastAsia="zh-CN"/>
        </w:rPr>
        <w:t>2</w:t>
      </w:r>
      <w:r w:rsidRPr="005E3096">
        <w:rPr>
          <w:b/>
          <w:i/>
          <w:lang w:eastAsia="zh-CN"/>
        </w:rPr>
        <w:t xml:space="preserve">: </w:t>
      </w:r>
      <w:r w:rsidRPr="00A010AD">
        <w:rPr>
          <w:b/>
          <w:i/>
          <w:lang w:eastAsia="zh-CN"/>
        </w:rPr>
        <w:t xml:space="preserve">The associated ID </w:t>
      </w:r>
      <w:r>
        <w:rPr>
          <w:b/>
          <w:i/>
          <w:lang w:eastAsia="zh-CN"/>
        </w:rPr>
        <w:t>should be</w:t>
      </w:r>
      <w:r w:rsidRPr="00A010AD">
        <w:rPr>
          <w:b/>
          <w:i/>
          <w:lang w:eastAsia="zh-CN"/>
        </w:rPr>
        <w:t xml:space="preserve"> configured for</w:t>
      </w:r>
      <w:r>
        <w:rPr>
          <w:b/>
          <w:i/>
          <w:lang w:eastAsia="zh-CN"/>
        </w:rPr>
        <w:t xml:space="preserve"> data collection (training) and</w:t>
      </w:r>
      <w:r w:rsidRPr="00A010AD">
        <w:rPr>
          <w:b/>
          <w:i/>
          <w:lang w:eastAsia="zh-CN"/>
        </w:rPr>
        <w:t xml:space="preserve"> inference</w:t>
      </w:r>
      <w:r w:rsidRPr="00D14B44">
        <w:rPr>
          <w:rFonts w:eastAsia="宋体"/>
          <w:b/>
          <w:i/>
          <w:lang w:val="en-GB" w:eastAsia="ja-JP"/>
        </w:rPr>
        <w:t>.</w:t>
      </w:r>
    </w:p>
    <w:p w14:paraId="64A18048" w14:textId="77777777" w:rsidR="004F4C0B" w:rsidRPr="00A010AD" w:rsidRDefault="004F4C0B" w:rsidP="004F4C0B">
      <w:pPr>
        <w:pStyle w:val="af3"/>
        <w:numPr>
          <w:ilvl w:val="0"/>
          <w:numId w:val="39"/>
        </w:numPr>
        <w:ind w:firstLineChars="0"/>
        <w:rPr>
          <w:b/>
          <w:i/>
          <w:lang w:eastAsia="zh-CN"/>
        </w:rPr>
      </w:pPr>
      <w:r w:rsidRPr="00A010AD">
        <w:rPr>
          <w:rFonts w:eastAsia="宋体"/>
          <w:b/>
          <w:i/>
          <w:lang w:val="en-GB" w:eastAsia="ja-JP"/>
        </w:rPr>
        <w:t>If the associated ID is not configured for either data collection (training) or inference, UE may report it is not applicable.</w:t>
      </w:r>
    </w:p>
    <w:p w14:paraId="77C0F3E3" w14:textId="31EA7798" w:rsidR="00893B6D" w:rsidRPr="00C47FF8" w:rsidRDefault="00893B6D" w:rsidP="00893B6D">
      <w:pPr>
        <w:rPr>
          <w:rFonts w:eastAsia="宋体"/>
          <w:lang w:val="en-GB" w:eastAsia="zh-CN"/>
        </w:rPr>
      </w:pPr>
      <w:r w:rsidRPr="005E3096">
        <w:rPr>
          <w:b/>
          <w:i/>
          <w:lang w:eastAsia="zh-CN"/>
        </w:rPr>
        <w:t>Proposal</w:t>
      </w:r>
      <w:r w:rsidRPr="0002495F">
        <w:rPr>
          <w:b/>
          <w:i/>
          <w:lang w:eastAsia="zh-CN"/>
        </w:rPr>
        <w:t xml:space="preserve"> </w:t>
      </w:r>
      <w:r w:rsidR="004F4C0B">
        <w:rPr>
          <w:b/>
          <w:i/>
          <w:lang w:eastAsia="zh-CN"/>
        </w:rPr>
        <w:t>3</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not </w:t>
      </w:r>
      <w:r w:rsidRPr="00E845CA">
        <w:rPr>
          <w:b/>
          <w:i/>
          <w:lang w:eastAsia="zh-CN"/>
        </w:rPr>
        <w:t>support only resource set for Set B is configured</w:t>
      </w:r>
      <w:r w:rsidRPr="00D14B44">
        <w:rPr>
          <w:rFonts w:eastAsia="宋体"/>
          <w:b/>
          <w:i/>
          <w:lang w:val="en-GB" w:eastAsia="ja-JP"/>
        </w:rPr>
        <w:t>.</w:t>
      </w:r>
    </w:p>
    <w:p w14:paraId="3A4D1BF3" w14:textId="7AC6E9B2" w:rsidR="002D07EE" w:rsidRPr="00B04D54" w:rsidRDefault="00B04D54" w:rsidP="007510D5">
      <w:pPr>
        <w:widowControl w:val="0"/>
        <w:autoSpaceDE/>
        <w:autoSpaceDN/>
        <w:adjustRightInd/>
        <w:snapToGrid/>
        <w:rPr>
          <w:rFonts w:eastAsia="宋体"/>
          <w:b/>
          <w:i/>
          <w:szCs w:val="24"/>
          <w:lang w:eastAsia="zh-CN"/>
        </w:rPr>
      </w:pPr>
      <w:r w:rsidRPr="00B04D54">
        <w:rPr>
          <w:rFonts w:eastAsia="宋体"/>
          <w:b/>
          <w:i/>
          <w:szCs w:val="24"/>
          <w:lang w:eastAsia="zh-CN"/>
        </w:rPr>
        <w:t>Proposal 4: For NW-side model, for reported beam information, only support CRI/SSBRI of a measurement resource set.</w:t>
      </w:r>
    </w:p>
    <w:p w14:paraId="3FC893B0" w14:textId="77777777" w:rsidR="00B04D54" w:rsidRDefault="00B04D54" w:rsidP="00B04D54">
      <w:pPr>
        <w:rPr>
          <w:rFonts w:eastAsia="宋体"/>
          <w:b/>
          <w:i/>
          <w:lang w:eastAsia="zh-CN"/>
        </w:rPr>
      </w:pPr>
      <w:r w:rsidRPr="00D14B44">
        <w:rPr>
          <w:rFonts w:eastAsia="宋体"/>
          <w:b/>
          <w:i/>
          <w:lang w:eastAsia="zh-CN"/>
        </w:rPr>
        <w:t xml:space="preserve">Proposal </w:t>
      </w:r>
      <w:r>
        <w:rPr>
          <w:rFonts w:eastAsia="宋体"/>
          <w:b/>
          <w:i/>
          <w:lang w:eastAsia="zh-CN"/>
        </w:rPr>
        <w:t>5</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both L1 and high-layer</w:t>
      </w:r>
      <w:r w:rsidRPr="00867082">
        <w:rPr>
          <w:rFonts w:eastAsia="宋体"/>
          <w:b/>
          <w:i/>
          <w:lang w:eastAsia="zh-CN"/>
        </w:rPr>
        <w:t xml:space="preserve"> signaling can be used for data collection for training.</w:t>
      </w:r>
    </w:p>
    <w:p w14:paraId="37C083A6" w14:textId="1329B3D1" w:rsidR="00B04D54" w:rsidRPr="00B04D54" w:rsidRDefault="00B04D54" w:rsidP="00B04D54">
      <w:pPr>
        <w:pStyle w:val="a3"/>
        <w:widowControl w:val="0"/>
        <w:rPr>
          <w:b/>
          <w:i/>
          <w:sz w:val="22"/>
          <w:lang w:eastAsia="zh-CN"/>
        </w:rPr>
      </w:pPr>
      <w:r w:rsidRPr="00C416C2">
        <w:rPr>
          <w:b/>
          <w:i/>
          <w:sz w:val="22"/>
          <w:lang w:eastAsia="zh-CN"/>
        </w:rPr>
        <w:t xml:space="preserve">Proposal </w:t>
      </w:r>
      <w:r>
        <w:rPr>
          <w:b/>
          <w:i/>
          <w:sz w:val="22"/>
          <w:lang w:eastAsia="zh-CN"/>
        </w:rPr>
        <w:t>6</w:t>
      </w:r>
      <w:r w:rsidRPr="00C416C2">
        <w:rPr>
          <w:b/>
          <w:i/>
          <w:iCs/>
          <w:sz w:val="22"/>
          <w:lang w:eastAsia="zh-CN"/>
        </w:rPr>
        <w:t xml:space="preserve">: </w:t>
      </w:r>
      <w:r w:rsidRPr="00C416C2">
        <w:rPr>
          <w:b/>
          <w:i/>
          <w:sz w:val="22"/>
          <w:lang w:eastAsia="zh-CN"/>
        </w:rPr>
        <w:t xml:space="preserve">For BM-Case1 and BM-Case2 with a network-side AI/ML model, </w:t>
      </w:r>
      <w:r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780B49C2" w14:textId="63B708DB" w:rsidR="00B04D54" w:rsidRPr="009C15D0" w:rsidRDefault="00B04D54" w:rsidP="00B04D54">
      <w:pPr>
        <w:rPr>
          <w:rFonts w:eastAsia="MS Mincho"/>
          <w:b/>
          <w:i/>
          <w:lang w:val="en-GB" w:eastAsia="ja-JP"/>
        </w:rPr>
      </w:pPr>
      <w:r w:rsidRPr="00673768">
        <w:rPr>
          <w:b/>
          <w:i/>
          <w:lang w:eastAsia="zh-CN"/>
        </w:rPr>
        <w:t xml:space="preserve">Proposal </w:t>
      </w:r>
      <w:r>
        <w:rPr>
          <w:b/>
          <w:i/>
          <w:lang w:eastAsia="zh-CN"/>
        </w:rPr>
        <w:t>7</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45CE3518" w14:textId="7FDBB0B1" w:rsidR="00B04D54" w:rsidRDefault="00B04D54" w:rsidP="00B04D54">
      <w:pPr>
        <w:rPr>
          <w:b/>
          <w:i/>
          <w:lang w:eastAsia="zh-CN"/>
        </w:rPr>
      </w:pPr>
      <w:r w:rsidRPr="005E3096">
        <w:rPr>
          <w:b/>
          <w:i/>
          <w:lang w:eastAsia="zh-CN"/>
        </w:rPr>
        <w:lastRenderedPageBreak/>
        <w:t>Proposal</w:t>
      </w:r>
      <w:r>
        <w:rPr>
          <w:b/>
          <w:i/>
          <w:lang w:eastAsia="zh-CN"/>
        </w:rPr>
        <w:t xml:space="preserve"> 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12D7B92E" w14:textId="77777777" w:rsidR="00B04D54" w:rsidRDefault="00B04D54" w:rsidP="00B04D54">
      <w:pPr>
        <w:rPr>
          <w:rFonts w:eastAsia="宋体"/>
          <w:b/>
          <w:i/>
          <w:lang w:val="en-GB" w:eastAsia="ja-JP"/>
        </w:rPr>
      </w:pPr>
      <w:r w:rsidRPr="005E3096">
        <w:rPr>
          <w:b/>
          <w:i/>
          <w:lang w:eastAsia="zh-CN"/>
        </w:rPr>
        <w:t>Proposal</w:t>
      </w:r>
      <w:r w:rsidRPr="0002495F">
        <w:rPr>
          <w:b/>
          <w:i/>
          <w:lang w:eastAsia="zh-CN"/>
        </w:rPr>
        <w:t xml:space="preserve"> </w:t>
      </w:r>
      <w:r>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 </w:t>
      </w:r>
      <w:r>
        <w:rPr>
          <w:b/>
          <w:i/>
          <w:lang w:eastAsia="zh-CN"/>
        </w:rPr>
        <w:t>supported</w:t>
      </w:r>
      <w:r w:rsidRPr="00D14B44">
        <w:rPr>
          <w:rFonts w:eastAsia="宋体"/>
          <w:b/>
          <w:i/>
          <w:lang w:val="en-GB" w:eastAsia="ja-JP"/>
        </w:rPr>
        <w:t>.</w:t>
      </w:r>
    </w:p>
    <w:p w14:paraId="78E7DCEB" w14:textId="0FC71E9E" w:rsidR="00B04D54" w:rsidRDefault="00B04D54" w:rsidP="00B04D54">
      <w:pPr>
        <w:rPr>
          <w:b/>
          <w:i/>
          <w:lang w:eastAsia="zh-CN"/>
        </w:rPr>
      </w:pPr>
      <w:r w:rsidRPr="002912C9">
        <w:rPr>
          <w:b/>
          <w:i/>
          <w:lang w:eastAsia="zh-CN"/>
        </w:rPr>
        <w:t>Proposal 1</w:t>
      </w:r>
      <w:r>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0683EB7A" w14:textId="77777777" w:rsidR="00B04D54" w:rsidRDefault="00B04D54" w:rsidP="00B04D54">
      <w:pPr>
        <w:rPr>
          <w:b/>
          <w:i/>
          <w:lang w:eastAsia="zh-CN"/>
        </w:rPr>
      </w:pPr>
      <w:r w:rsidRPr="002912C9">
        <w:rPr>
          <w:b/>
          <w:i/>
          <w:lang w:eastAsia="zh-CN"/>
        </w:rPr>
        <w:t xml:space="preserve">Proposal </w:t>
      </w:r>
      <w:r>
        <w:rPr>
          <w:b/>
          <w:i/>
          <w:lang w:eastAsia="zh-CN"/>
        </w:rPr>
        <w:t>11</w:t>
      </w:r>
      <w:r w:rsidRPr="002912C9">
        <w:rPr>
          <w:b/>
          <w:i/>
          <w:lang w:eastAsia="zh-CN"/>
        </w:rPr>
        <w:t xml:space="preserve">: </w:t>
      </w:r>
      <w:r>
        <w:rPr>
          <w:b/>
          <w:i/>
          <w:lang w:eastAsia="zh-CN"/>
        </w:rPr>
        <w:t>T</w:t>
      </w:r>
      <w:r w:rsidRPr="009B3641">
        <w:rPr>
          <w:b/>
          <w:i/>
          <w:lang w:eastAsia="zh-CN"/>
        </w:rPr>
        <w:t>he associated ID</w:t>
      </w:r>
      <w:r>
        <w:rPr>
          <w:b/>
          <w:i/>
          <w:lang w:eastAsia="zh-CN"/>
        </w:rPr>
        <w:t xml:space="preserve"> should be configured in </w:t>
      </w:r>
      <w:r w:rsidRPr="009B3641">
        <w:rPr>
          <w:b/>
          <w:i/>
          <w:lang w:eastAsia="zh-CN"/>
        </w:rPr>
        <w:t>CSI-ReportConfig</w:t>
      </w:r>
    </w:p>
    <w:p w14:paraId="4AC0CEA2" w14:textId="77777777" w:rsidR="00B04D54" w:rsidRPr="00893B6D" w:rsidRDefault="00B04D54" w:rsidP="00B04D54">
      <w:pPr>
        <w:rPr>
          <w:b/>
          <w:i/>
          <w:lang w:eastAsia="zh-CN"/>
        </w:rPr>
      </w:pPr>
      <w:r w:rsidRPr="002912C9">
        <w:rPr>
          <w:b/>
          <w:i/>
          <w:lang w:eastAsia="zh-CN"/>
        </w:rPr>
        <w:t xml:space="preserve">Proposal </w:t>
      </w:r>
      <w:r>
        <w:rPr>
          <w:b/>
          <w:i/>
          <w:lang w:eastAsia="zh-CN"/>
        </w:rPr>
        <w:t>12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61C403E0" w14:textId="77777777" w:rsidR="00B04D54" w:rsidRPr="00893B6D" w:rsidRDefault="00B04D54" w:rsidP="00B04D54">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p w14:paraId="34D53E29" w14:textId="6C92AD83" w:rsidR="00B04D54" w:rsidRDefault="00B04D54" w:rsidP="00B04D54">
      <w:pPr>
        <w:rPr>
          <w:b/>
          <w:i/>
          <w:iCs/>
          <w:lang w:eastAsia="zh-CN"/>
        </w:rPr>
      </w:pPr>
      <w:r w:rsidRPr="00F61F4C">
        <w:rPr>
          <w:b/>
          <w:i/>
          <w:iCs/>
          <w:lang w:eastAsia="zh-CN"/>
        </w:rPr>
        <w:t>Proposal 1</w:t>
      </w:r>
      <w:r>
        <w:rPr>
          <w:b/>
          <w:i/>
          <w:iCs/>
          <w:lang w:eastAsia="zh-CN"/>
        </w:rPr>
        <w:t>3</w:t>
      </w:r>
      <w:r w:rsidRPr="00F61F4C">
        <w:rPr>
          <w:b/>
          <w:i/>
          <w:iCs/>
          <w:lang w:eastAsia="zh-CN"/>
        </w:rPr>
        <w:t xml:space="preserve">: </w:t>
      </w:r>
      <w:r>
        <w:rPr>
          <w:b/>
          <w:i/>
          <w:iCs/>
          <w:lang w:eastAsia="zh-CN"/>
        </w:rPr>
        <w:t xml:space="preserve">Not </w:t>
      </w:r>
      <w:r w:rsidRPr="00F61F4C">
        <w:rPr>
          <w:b/>
          <w:i/>
          <w:iCs/>
          <w:lang w:eastAsia="zh-CN"/>
        </w:rPr>
        <w:t>support Alt.</w:t>
      </w:r>
      <w:r>
        <w:rPr>
          <w:b/>
          <w:i/>
          <w:iCs/>
          <w:lang w:eastAsia="zh-CN"/>
        </w:rPr>
        <w:t>4</w:t>
      </w:r>
      <w:r w:rsidRPr="00F61F4C">
        <w:rPr>
          <w:b/>
          <w:i/>
          <w:iCs/>
          <w:lang w:eastAsia="zh-CN"/>
        </w:rPr>
        <w:t xml:space="preserve"> for Option 2 (UE-assisted performance monitoring)</w:t>
      </w:r>
      <w:r>
        <w:rPr>
          <w:b/>
          <w:i/>
          <w:iCs/>
          <w:lang w:eastAsia="zh-CN"/>
        </w:rPr>
        <w:t>.</w:t>
      </w:r>
    </w:p>
    <w:p w14:paraId="73B1CAC5" w14:textId="77777777" w:rsidR="00B04D54" w:rsidRDefault="00B04D54" w:rsidP="00B04D54">
      <w:pPr>
        <w:rPr>
          <w:b/>
          <w:i/>
          <w:iCs/>
          <w:lang w:eastAsia="zh-CN"/>
        </w:rPr>
      </w:pPr>
      <w:r>
        <w:rPr>
          <w:b/>
          <w:i/>
          <w:iCs/>
          <w:lang w:eastAsia="zh-CN"/>
        </w:rPr>
        <w:t>Proposal 14</w:t>
      </w:r>
      <w:r w:rsidRPr="00F61F4C">
        <w:rPr>
          <w:b/>
          <w:i/>
          <w:iCs/>
          <w:lang w:eastAsia="zh-CN"/>
        </w:rPr>
        <w:t xml:space="preserve">: </w:t>
      </w:r>
      <w:r>
        <w:rPr>
          <w:b/>
          <w:i/>
          <w:iCs/>
          <w:lang w:eastAsia="zh-CN"/>
        </w:rPr>
        <w:t>F</w:t>
      </w:r>
      <w:r w:rsidRPr="00B04D54">
        <w:rPr>
          <w:b/>
          <w:i/>
          <w:iCs/>
          <w:lang w:eastAsia="zh-CN"/>
        </w:rPr>
        <w:t>or the monitoring T</w:t>
      </w:r>
      <w:r>
        <w:rPr>
          <w:b/>
          <w:i/>
          <w:iCs/>
          <w:lang w:eastAsia="zh-CN"/>
        </w:rPr>
        <w:t>ype 1 Option 2 of UE-side model, s</w:t>
      </w:r>
      <w:r w:rsidRPr="00F61F4C">
        <w:rPr>
          <w:b/>
          <w:i/>
          <w:iCs/>
          <w:lang w:eastAsia="zh-CN"/>
        </w:rPr>
        <w:t xml:space="preserve">upport </w:t>
      </w:r>
      <w:r>
        <w:rPr>
          <w:b/>
          <w:i/>
          <w:iCs/>
          <w:lang w:eastAsia="zh-CN"/>
        </w:rPr>
        <w:t>t</w:t>
      </w:r>
      <w:r w:rsidRPr="00BD5446">
        <w:rPr>
          <w:b/>
          <w:i/>
          <w:iCs/>
          <w:lang w:eastAsia="zh-CN"/>
        </w:rPr>
        <w:t>he resource set(s) for monitoring is configured in a dedicated report configuration</w:t>
      </w:r>
      <w:r>
        <w:rPr>
          <w:b/>
          <w:i/>
          <w:iCs/>
          <w:lang w:eastAsia="zh-CN"/>
        </w:rPr>
        <w:t>.</w:t>
      </w:r>
    </w:p>
    <w:p w14:paraId="62E3F499" w14:textId="636CC04E" w:rsidR="00B04D54" w:rsidRPr="006A4D84" w:rsidRDefault="00B04D54" w:rsidP="00B04D54">
      <w:pPr>
        <w:rPr>
          <w:b/>
          <w:i/>
        </w:rPr>
      </w:pPr>
      <w:r w:rsidRPr="00E82E90">
        <w:rPr>
          <w:b/>
          <w:i/>
          <w:lang w:eastAsia="zh-CN"/>
        </w:rPr>
        <w:t>Proposal 1</w:t>
      </w:r>
      <w:r>
        <w:rPr>
          <w:b/>
          <w:i/>
          <w:lang w:eastAsia="zh-CN"/>
        </w:rPr>
        <w:t>5</w:t>
      </w:r>
      <w:r w:rsidRPr="00E82E90">
        <w:rPr>
          <w:b/>
          <w:i/>
          <w:lang w:eastAsia="zh-CN"/>
        </w:rPr>
        <w:t>:</w:t>
      </w:r>
      <w:r w:rsidRPr="00E82E90">
        <w:rPr>
          <w:b/>
          <w:i/>
        </w:rPr>
        <w:t xml:space="preserve"> For inference for UE-side models, to ensure consistency bet</w:t>
      </w:r>
      <w:r>
        <w:rPr>
          <w:b/>
          <w:i/>
        </w:rPr>
        <w:t>ween training and inference, option 1 should be considered.</w:t>
      </w:r>
    </w:p>
    <w:p w14:paraId="33AE5C38" w14:textId="77777777" w:rsidR="00B04D54" w:rsidRPr="00B04D54" w:rsidRDefault="00B04D54"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329009D3" w:rsidR="009545D9" w:rsidRDefault="009545D9" w:rsidP="005F3542">
      <w:pPr>
        <w:pStyle w:val="af3"/>
        <w:numPr>
          <w:ilvl w:val="0"/>
          <w:numId w:val="13"/>
        </w:numPr>
        <w:ind w:firstLineChars="0"/>
      </w:pPr>
      <w:r>
        <w:t xml:space="preserve">RP-234039, </w:t>
      </w:r>
      <w:r w:rsidRPr="00FC7C5F">
        <w:t>New WID on Artificial Intelligence (AI)/Machine Learning (ML) for NR Air Interface</w:t>
      </w:r>
    </w:p>
    <w:p w14:paraId="5AD5BF4A" w14:textId="52F264DB" w:rsidR="000616E8" w:rsidRDefault="000616E8" w:rsidP="000616E8">
      <w:pPr>
        <w:pStyle w:val="af3"/>
        <w:numPr>
          <w:ilvl w:val="0"/>
          <w:numId w:val="13"/>
        </w:numPr>
        <w:ind w:firstLineChars="0"/>
      </w:pPr>
      <w:r w:rsidRPr="00B20198">
        <w:t>Chair notes RAN1#11</w:t>
      </w:r>
      <w:r>
        <w:t>8bis eom</w:t>
      </w:r>
    </w:p>
    <w:p w14:paraId="098D1F6E" w14:textId="7E6251C7" w:rsidR="00A94100" w:rsidRDefault="00A94100" w:rsidP="00A94100">
      <w:pPr>
        <w:pStyle w:val="af3"/>
        <w:numPr>
          <w:ilvl w:val="0"/>
          <w:numId w:val="13"/>
        </w:numPr>
        <w:ind w:firstLineChars="0"/>
      </w:pPr>
      <w:r w:rsidRPr="00B20198">
        <w:t>Chair notes RAN1#11</w:t>
      </w:r>
      <w:r>
        <w:t>8 eom</w:t>
      </w:r>
    </w:p>
    <w:p w14:paraId="34AD341E" w14:textId="7B229731" w:rsidR="00893B6D" w:rsidRPr="0051519C" w:rsidRDefault="00893B6D" w:rsidP="00893B6D">
      <w:pPr>
        <w:pStyle w:val="af3"/>
        <w:numPr>
          <w:ilvl w:val="0"/>
          <w:numId w:val="13"/>
        </w:numPr>
        <w:ind w:firstLineChars="0"/>
        <w:rPr>
          <w:lang w:eastAsia="x-none"/>
        </w:rPr>
      </w:pPr>
      <w:r w:rsidRPr="00EE2A19">
        <w:rPr>
          <w:rFonts w:hint="eastAsia"/>
          <w:lang w:eastAsia="x-none"/>
        </w:rPr>
        <w:t>R1-240911</w:t>
      </w:r>
      <w:r w:rsidRPr="00893B6D">
        <w:rPr>
          <w:rFonts w:eastAsia="等线" w:hint="eastAsia"/>
          <w:lang w:eastAsia="zh-CN"/>
        </w:rPr>
        <w:t>8</w:t>
      </w:r>
      <w:r w:rsidRPr="00EE2A19">
        <w:rPr>
          <w:lang w:eastAsia="x-none"/>
        </w:rPr>
        <w:tab/>
        <w:t>FL summary #</w:t>
      </w:r>
      <w:r w:rsidRPr="00893B6D">
        <w:rPr>
          <w:rFonts w:eastAsia="等线" w:hint="eastAsia"/>
          <w:lang w:eastAsia="zh-CN"/>
        </w:rPr>
        <w:t>4</w:t>
      </w:r>
      <w:r w:rsidRPr="00EE2A19">
        <w:rPr>
          <w:lang w:eastAsia="x-none"/>
        </w:rPr>
        <w:t xml:space="preserve"> for AI/ML in beam management</w:t>
      </w:r>
    </w:p>
    <w:p w14:paraId="1CA98A1C" w14:textId="072DE736" w:rsidR="00A94100" w:rsidRDefault="00A94100" w:rsidP="00A94100">
      <w:pPr>
        <w:pStyle w:val="af3"/>
        <w:numPr>
          <w:ilvl w:val="0"/>
          <w:numId w:val="13"/>
        </w:numPr>
        <w:ind w:firstLineChars="0"/>
      </w:pPr>
      <w:r w:rsidRPr="00B20198">
        <w:t>Chair notes RAN1#11</w:t>
      </w:r>
      <w:r>
        <w:t>7 eom</w:t>
      </w:r>
    </w:p>
    <w:p w14:paraId="070BB5B9" w14:textId="368E8BB5" w:rsidR="007379AD" w:rsidRPr="0051519C" w:rsidRDefault="007379AD" w:rsidP="007379AD">
      <w:pPr>
        <w:pStyle w:val="af3"/>
        <w:numPr>
          <w:ilvl w:val="0"/>
          <w:numId w:val="13"/>
        </w:numPr>
        <w:ind w:firstLineChars="0"/>
      </w:pPr>
      <w:r w:rsidRPr="007379AD">
        <w:t>R1-2407324</w:t>
      </w:r>
      <w:r>
        <w:t xml:space="preserve"> </w:t>
      </w:r>
      <w:r w:rsidRPr="007379AD">
        <w:t>FL summary #4 for AI/ML in beam management</w:t>
      </w:r>
    </w:p>
    <w:p w14:paraId="388DB680" w14:textId="4C1D49C9" w:rsidR="006B217A" w:rsidRDefault="006B217A" w:rsidP="006B217A">
      <w:pPr>
        <w:pStyle w:val="af3"/>
        <w:numPr>
          <w:ilvl w:val="0"/>
          <w:numId w:val="13"/>
        </w:numPr>
        <w:ind w:firstLineChars="0"/>
      </w:pPr>
      <w:r w:rsidRPr="00B20198">
        <w:t>Chair notes RAN1#116bis eom2</w:t>
      </w:r>
    </w:p>
    <w:p w14:paraId="337772DA" w14:textId="77777777" w:rsidR="00B04D54" w:rsidRDefault="00B04D54" w:rsidP="00B04D54">
      <w:pPr>
        <w:pStyle w:val="af3"/>
        <w:numPr>
          <w:ilvl w:val="0"/>
          <w:numId w:val="13"/>
        </w:numPr>
        <w:ind w:firstLineChars="0"/>
      </w:pPr>
      <w:r w:rsidRPr="00FC7C5F">
        <w:t>TR38.843</w:t>
      </w:r>
      <w:r>
        <w:t xml:space="preserve"> V2.0.1</w:t>
      </w:r>
      <w:r w:rsidRPr="00FC7C5F">
        <w:t xml:space="preserve">, </w:t>
      </w:r>
      <w:bookmarkStart w:id="10" w:name="specTitle"/>
      <w:r w:rsidRPr="00FC7C5F">
        <w:t>Study on Artificial Intelligence (AI)/Machine Learning (ML) for NR air interface</w:t>
      </w:r>
      <w:bookmarkEnd w:id="10"/>
    </w:p>
    <w:p w14:paraId="1AA47DB6" w14:textId="77777777" w:rsidR="00B04D54" w:rsidRDefault="00B04D54" w:rsidP="00B04D54">
      <w:pPr>
        <w:pStyle w:val="af3"/>
        <w:ind w:left="420" w:firstLineChars="0" w:firstLine="0"/>
      </w:pPr>
    </w:p>
    <w:p w14:paraId="52C26EE8" w14:textId="77777777" w:rsidR="00BA6674" w:rsidRDefault="00BA6674" w:rsidP="00BA6674">
      <w:pPr>
        <w:pStyle w:val="af3"/>
        <w:ind w:left="420" w:firstLineChars="0" w:firstLine="0"/>
      </w:pPr>
    </w:p>
    <w:sectPr w:rsidR="00BA66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11766" w14:textId="77777777" w:rsidR="00B443B7" w:rsidRDefault="00B443B7">
      <w:r>
        <w:separator/>
      </w:r>
    </w:p>
  </w:endnote>
  <w:endnote w:type="continuationSeparator" w:id="0">
    <w:p w14:paraId="46351BE6" w14:textId="77777777" w:rsidR="00B443B7" w:rsidRDefault="00B4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2D432" w14:textId="77777777" w:rsidR="00B443B7" w:rsidRDefault="00B443B7">
      <w:r>
        <w:separator/>
      </w:r>
    </w:p>
  </w:footnote>
  <w:footnote w:type="continuationSeparator" w:id="0">
    <w:p w14:paraId="2AF407BB" w14:textId="77777777" w:rsidR="00B443B7" w:rsidRDefault="00B44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D7F13"/>
    <w:multiLevelType w:val="hybridMultilevel"/>
    <w:tmpl w:val="CD8899D0"/>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8E341D"/>
    <w:multiLevelType w:val="hybridMultilevel"/>
    <w:tmpl w:val="F5127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4103FC"/>
    <w:multiLevelType w:val="hybridMultilevel"/>
    <w:tmpl w:val="1172B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33"/>
  </w:num>
  <w:num w:numId="4">
    <w:abstractNumId w:val="35"/>
  </w:num>
  <w:num w:numId="5">
    <w:abstractNumId w:val="24"/>
  </w:num>
  <w:num w:numId="6">
    <w:abstractNumId w:val="19"/>
  </w:num>
  <w:num w:numId="7">
    <w:abstractNumId w:val="37"/>
  </w:num>
  <w:num w:numId="8">
    <w:abstractNumId w:val="31"/>
  </w:num>
  <w:num w:numId="9">
    <w:abstractNumId w:val="17"/>
  </w:num>
  <w:num w:numId="10">
    <w:abstractNumId w:val="30"/>
  </w:num>
  <w:num w:numId="11">
    <w:abstractNumId w:val="28"/>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5"/>
  </w:num>
  <w:num w:numId="17">
    <w:abstractNumId w:val="20"/>
  </w:num>
  <w:num w:numId="18">
    <w:abstractNumId w:val="8"/>
  </w:num>
  <w:num w:numId="19">
    <w:abstractNumId w:val="23"/>
  </w:num>
  <w:num w:numId="20">
    <w:abstractNumId w:val="22"/>
  </w:num>
  <w:num w:numId="21">
    <w:abstractNumId w:val="15"/>
  </w:num>
  <w:num w:numId="22">
    <w:abstractNumId w:val="7"/>
  </w:num>
  <w:num w:numId="23">
    <w:abstractNumId w:val="13"/>
  </w:num>
  <w:num w:numId="24">
    <w:abstractNumId w:val="4"/>
  </w:num>
  <w:num w:numId="25">
    <w:abstractNumId w:val="2"/>
  </w:num>
  <w:num w:numId="26">
    <w:abstractNumId w:val="18"/>
  </w:num>
  <w:num w:numId="27">
    <w:abstractNumId w:val="6"/>
  </w:num>
  <w:num w:numId="28">
    <w:abstractNumId w:val="21"/>
  </w:num>
  <w:num w:numId="29">
    <w:abstractNumId w:val="14"/>
  </w:num>
  <w:num w:numId="30">
    <w:abstractNumId w:val="32"/>
  </w:num>
  <w:num w:numId="31">
    <w:abstractNumId w:val="11"/>
  </w:num>
  <w:num w:numId="32">
    <w:abstractNumId w:val="10"/>
  </w:num>
  <w:num w:numId="33">
    <w:abstractNumId w:val="3"/>
  </w:num>
  <w:num w:numId="34">
    <w:abstractNumId w:val="36"/>
  </w:num>
  <w:num w:numId="35">
    <w:abstractNumId w:val="9"/>
  </w:num>
  <w:num w:numId="36">
    <w:abstractNumId w:val="26"/>
  </w:num>
  <w:num w:numId="37">
    <w:abstractNumId w:val="34"/>
  </w:num>
  <w:num w:numId="38">
    <w:abstractNumId w:val="12"/>
  </w:num>
  <w:num w:numId="39">
    <w:abstractNumId w:val="25"/>
  </w:num>
  <w:num w:numId="40">
    <w:abstractNumId w:val="24"/>
  </w:num>
  <w:num w:numId="41">
    <w:abstractNumId w:val="24"/>
  </w:num>
  <w:num w:numId="42">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16E8"/>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CE9"/>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70D"/>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860"/>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038"/>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AA0"/>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1D96"/>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0B"/>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A0"/>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9E8"/>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517"/>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9"/>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5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9AD"/>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5B9"/>
    <w:rsid w:val="007457B4"/>
    <w:rsid w:val="00745F2B"/>
    <w:rsid w:val="0074610B"/>
    <w:rsid w:val="0074638D"/>
    <w:rsid w:val="00746426"/>
    <w:rsid w:val="00746484"/>
    <w:rsid w:val="007464DB"/>
    <w:rsid w:val="0074682A"/>
    <w:rsid w:val="00746D22"/>
    <w:rsid w:val="0074704F"/>
    <w:rsid w:val="0074707B"/>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57B47"/>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63"/>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4EA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6D"/>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5EED"/>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3A9"/>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7B8"/>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046"/>
    <w:rsid w:val="009566BD"/>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641"/>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AD"/>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37DE1"/>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100"/>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842"/>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4D54"/>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9F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3B7"/>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B0"/>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74"/>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446"/>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80B"/>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85D"/>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879"/>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CD9"/>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8DB"/>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4A28"/>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524"/>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57"/>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5CA"/>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131"/>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8A"/>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4C"/>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17"/>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26"/>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25"/>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9C99A-66FC-4F88-8DC4-818FBC9C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7000</Words>
  <Characters>39904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2024-11-07T07:20:00Z</dcterms:created>
  <dcterms:modified xsi:type="dcterms:W3CDTF">2024-11-07T07:20:00Z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